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16D8" w14:textId="77777777" w:rsidR="00794D72" w:rsidRDefault="00794D72" w:rsidP="008701C2">
      <w:pPr>
        <w:jc w:val="center"/>
        <w:rPr>
          <w:b/>
          <w:sz w:val="28"/>
          <w:szCs w:val="28"/>
        </w:rPr>
      </w:pPr>
      <w:r>
        <w:rPr>
          <w:b/>
          <w:sz w:val="28"/>
          <w:szCs w:val="28"/>
        </w:rPr>
        <w:t xml:space="preserve">Swindon Borough Council’s </w:t>
      </w:r>
    </w:p>
    <w:p w14:paraId="7B493CE6" w14:textId="77777777" w:rsidR="008701C2" w:rsidRPr="008701C2" w:rsidRDefault="008701C2" w:rsidP="008701C2">
      <w:pPr>
        <w:jc w:val="center"/>
        <w:rPr>
          <w:b/>
          <w:sz w:val="28"/>
          <w:szCs w:val="28"/>
        </w:rPr>
      </w:pPr>
      <w:r w:rsidRPr="008701C2">
        <w:rPr>
          <w:b/>
          <w:sz w:val="28"/>
          <w:szCs w:val="28"/>
        </w:rPr>
        <w:t>Family Finding and Matching Policy</w:t>
      </w:r>
      <w:r>
        <w:rPr>
          <w:b/>
          <w:sz w:val="28"/>
          <w:szCs w:val="28"/>
        </w:rPr>
        <w:t>:</w:t>
      </w:r>
    </w:p>
    <w:p w14:paraId="43B23AFE" w14:textId="77777777" w:rsidR="008701C2" w:rsidRDefault="008701C2" w:rsidP="008701C2">
      <w:pPr>
        <w:jc w:val="center"/>
      </w:pPr>
      <w:r w:rsidRPr="008701C2">
        <w:rPr>
          <w:b/>
          <w:sz w:val="28"/>
          <w:szCs w:val="28"/>
        </w:rPr>
        <w:t>Permanent Foster Placements</w:t>
      </w:r>
    </w:p>
    <w:p w14:paraId="278DEA6E" w14:textId="77777777" w:rsidR="00794D72" w:rsidRDefault="00794D72" w:rsidP="008701C2"/>
    <w:p w14:paraId="0A6754BB" w14:textId="77777777" w:rsidR="00794D72" w:rsidRDefault="00794D72" w:rsidP="008701C2"/>
    <w:p w14:paraId="392A4A73" w14:textId="77777777" w:rsidR="008701C2" w:rsidRDefault="008701C2" w:rsidP="008701C2">
      <w:r>
        <w:t>Table of Contents</w:t>
      </w:r>
    </w:p>
    <w:p w14:paraId="2676E051" w14:textId="77777777" w:rsidR="008701C2" w:rsidRDefault="008701C2" w:rsidP="008701C2">
      <w:r>
        <w:t>1. BACKGROUND</w:t>
      </w:r>
    </w:p>
    <w:p w14:paraId="3988424B" w14:textId="77777777" w:rsidR="008701C2" w:rsidRDefault="008701C2" w:rsidP="008701C2">
      <w:r>
        <w:t>2. SBC DEFINITIONS</w:t>
      </w:r>
    </w:p>
    <w:p w14:paraId="3B63F9EF" w14:textId="77777777" w:rsidR="008701C2" w:rsidRDefault="008701C2" w:rsidP="008701C2">
      <w:r>
        <w:t>3. FLOWCHARTS FOR PERMANENT FOSTER CARE</w:t>
      </w:r>
    </w:p>
    <w:p w14:paraId="057812A1" w14:textId="77777777" w:rsidR="008701C2" w:rsidRDefault="00EE39E5" w:rsidP="008701C2">
      <w:r>
        <w:t>4</w:t>
      </w:r>
      <w:r w:rsidR="008701C2">
        <w:t>. PROFILE MEETING</w:t>
      </w:r>
    </w:p>
    <w:p w14:paraId="6A6F64EE" w14:textId="77777777" w:rsidR="008701C2" w:rsidRDefault="00EE39E5" w:rsidP="008701C2">
      <w:r>
        <w:t>5</w:t>
      </w:r>
      <w:r w:rsidR="008701C2">
        <w:t>. FAMILY FINDING FOR APPROVED</w:t>
      </w:r>
      <w:r w:rsidR="00A4168D">
        <w:t xml:space="preserve"> SBC</w:t>
      </w:r>
      <w:r w:rsidR="008701C2">
        <w:t xml:space="preserve"> / IFA CARERS ALREADY CARING FOR THE CHILD</w:t>
      </w:r>
    </w:p>
    <w:p w14:paraId="4E7FF260" w14:textId="77777777" w:rsidR="008701C2" w:rsidRDefault="00EE39E5" w:rsidP="008701C2">
      <w:r>
        <w:t>6</w:t>
      </w:r>
      <w:r w:rsidR="008701C2">
        <w:t>. FAMILY FINDING FOR NEW PERMANENT FOSTER PLACEMENT</w:t>
      </w:r>
    </w:p>
    <w:p w14:paraId="1D8226A4" w14:textId="77777777" w:rsidR="008701C2" w:rsidRDefault="00EE39E5" w:rsidP="008701C2">
      <w:r>
        <w:t>7</w:t>
      </w:r>
      <w:r w:rsidR="008701C2">
        <w:t>. CONNECTED PERSONS</w:t>
      </w:r>
    </w:p>
    <w:p w14:paraId="25112C49" w14:textId="77777777" w:rsidR="00A4168D" w:rsidRDefault="00EE39E5" w:rsidP="008701C2">
      <w:r>
        <w:t>8</w:t>
      </w:r>
      <w:r w:rsidR="00A4168D">
        <w:t xml:space="preserve">. </w:t>
      </w:r>
      <w:r w:rsidR="00A4168D" w:rsidRPr="00A4168D">
        <w:t>VISITS TO LOOKED AFTER CHILDREN IN FOSTER CARE BY CHILD’S SOCIAL WORKER</w:t>
      </w:r>
    </w:p>
    <w:p w14:paraId="1EDCA3AB" w14:textId="77777777" w:rsidR="008701C2" w:rsidRDefault="00EE39E5" w:rsidP="008701C2">
      <w:r>
        <w:t>9</w:t>
      </w:r>
      <w:r w:rsidR="008701C2">
        <w:t>. APPENDICES</w:t>
      </w:r>
    </w:p>
    <w:p w14:paraId="117FA4FA" w14:textId="77777777" w:rsidR="008701C2" w:rsidRDefault="008701C2">
      <w:r>
        <w:br w:type="page"/>
      </w:r>
    </w:p>
    <w:p w14:paraId="68E8B3BB" w14:textId="77777777" w:rsidR="008701C2" w:rsidRPr="008701C2" w:rsidRDefault="008701C2" w:rsidP="008701C2">
      <w:pPr>
        <w:rPr>
          <w:b/>
          <w:sz w:val="24"/>
          <w:szCs w:val="24"/>
        </w:rPr>
      </w:pPr>
      <w:r w:rsidRPr="008701C2">
        <w:rPr>
          <w:b/>
          <w:sz w:val="24"/>
          <w:szCs w:val="24"/>
        </w:rPr>
        <w:lastRenderedPageBreak/>
        <w:t>Family Finding and Matching Policy:  Permanent Foster</w:t>
      </w:r>
      <w:r w:rsidR="003B773F">
        <w:rPr>
          <w:b/>
          <w:sz w:val="24"/>
          <w:szCs w:val="24"/>
        </w:rPr>
        <w:t>ing</w:t>
      </w:r>
      <w:r w:rsidRPr="008701C2">
        <w:rPr>
          <w:b/>
          <w:sz w:val="24"/>
          <w:szCs w:val="24"/>
        </w:rPr>
        <w:t xml:space="preserve"> Placements</w:t>
      </w:r>
    </w:p>
    <w:p w14:paraId="4243ED84" w14:textId="77777777" w:rsidR="008701C2" w:rsidRDefault="008701C2" w:rsidP="008701C2">
      <w:pPr>
        <w:spacing w:after="0"/>
      </w:pPr>
      <w:r>
        <w:t>This policy is supplemental to ‘Swindon Borough Council Children in Care Permanence Planning Guidance’.  It defines the decision-making processes and procedures for permanent</w:t>
      </w:r>
      <w:r w:rsidR="00A64B1C">
        <w:t xml:space="preserve"> / long-term</w:t>
      </w:r>
      <w:r>
        <w:t xml:space="preserve"> foster placements</w:t>
      </w:r>
      <w:r w:rsidR="003B773F">
        <w:t>,</w:t>
      </w:r>
      <w:r w:rsidR="0025260C">
        <w:t xml:space="preserve"> sets out the Family Finding procedure,</w:t>
      </w:r>
      <w:r w:rsidR="003B773F">
        <w:t xml:space="preserve"> and clarifies the difference between Permanent Fostering Placements, and Placements until Independence</w:t>
      </w:r>
      <w:r>
        <w:t>.</w:t>
      </w:r>
    </w:p>
    <w:p w14:paraId="42FBBFF6" w14:textId="77777777" w:rsidR="008701C2" w:rsidRDefault="008701C2" w:rsidP="008701C2">
      <w:pPr>
        <w:spacing w:after="0"/>
      </w:pPr>
    </w:p>
    <w:p w14:paraId="4F00267E" w14:textId="77777777" w:rsidR="008701C2" w:rsidRPr="008701C2" w:rsidRDefault="008701C2" w:rsidP="008701C2">
      <w:pPr>
        <w:rPr>
          <w:b/>
          <w:sz w:val="24"/>
          <w:szCs w:val="24"/>
        </w:rPr>
      </w:pPr>
      <w:r w:rsidRPr="008701C2">
        <w:rPr>
          <w:b/>
          <w:sz w:val="24"/>
          <w:szCs w:val="24"/>
        </w:rPr>
        <w:t>1. Background</w:t>
      </w:r>
    </w:p>
    <w:p w14:paraId="53D19FB7" w14:textId="77777777" w:rsidR="0025260C" w:rsidRDefault="0025260C" w:rsidP="0025260C">
      <w:r>
        <w:t>Department for Education (DfE) guidance on the Children Act 1989 sets out the following definition of what permanence should offer a child:</w:t>
      </w:r>
    </w:p>
    <w:p w14:paraId="2BE9178F" w14:textId="77777777" w:rsidR="0025260C" w:rsidRPr="0025260C" w:rsidRDefault="0025260C" w:rsidP="0025260C">
      <w:pPr>
        <w:rPr>
          <w:i/>
        </w:rPr>
      </w:pPr>
      <w:r w:rsidRPr="0025260C">
        <w:rPr>
          <w:i/>
        </w:rPr>
        <w:t>‘</w:t>
      </w:r>
      <w:r w:rsidR="00794D72" w:rsidRPr="0025260C">
        <w:rPr>
          <w:i/>
        </w:rPr>
        <w:t>A</w:t>
      </w:r>
      <w:r w:rsidRPr="0025260C">
        <w:rPr>
          <w:i/>
        </w:rPr>
        <w:t xml:space="preserve"> sense of security, continuity, commitment and identity … a secure, stable and loving family to support them through childhood and beyond’.</w:t>
      </w:r>
    </w:p>
    <w:p w14:paraId="283987E4" w14:textId="77777777" w:rsidR="0025260C" w:rsidRDefault="0025260C" w:rsidP="008701C2">
      <w:r>
        <w:t>Put simply, permanence means an enduring long-term commitment and stable family experience that enables the child to put down roots and creates a foundation for belonging. Permanence can be provided by the child’s parents or other relatives, other connected people, foster carers, Special Guardians or adopters.</w:t>
      </w:r>
    </w:p>
    <w:p w14:paraId="421EFF7C" w14:textId="77777777" w:rsidR="008701C2" w:rsidRDefault="008701C2" w:rsidP="008701C2">
      <w:r>
        <w:t>The Children Act 1989 guidance and regulations Vol 2: care planning, placement and case review June 2015, states, “for those children who remain looked-after, an important route to permanence is long-term foster care.”</w:t>
      </w:r>
    </w:p>
    <w:p w14:paraId="3A3C00BA" w14:textId="77777777" w:rsidR="008701C2" w:rsidRPr="003B773F" w:rsidRDefault="008701C2" w:rsidP="008701C2">
      <w:pPr>
        <w:rPr>
          <w:b/>
          <w:sz w:val="24"/>
          <w:szCs w:val="24"/>
        </w:rPr>
      </w:pPr>
      <w:r w:rsidRPr="003B773F">
        <w:rPr>
          <w:b/>
          <w:sz w:val="24"/>
          <w:szCs w:val="24"/>
        </w:rPr>
        <w:t>2. SBC Definitions</w:t>
      </w:r>
    </w:p>
    <w:p w14:paraId="2AF4C0C1" w14:textId="77777777" w:rsidR="008701C2" w:rsidRPr="003B773F" w:rsidRDefault="003B773F" w:rsidP="008701C2">
      <w:pPr>
        <w:rPr>
          <w:b/>
          <w:i/>
        </w:rPr>
      </w:pPr>
      <w:r>
        <w:rPr>
          <w:b/>
          <w:i/>
        </w:rPr>
        <w:t>Placement until Independence:</w:t>
      </w:r>
    </w:p>
    <w:p w14:paraId="0A937625" w14:textId="77777777" w:rsidR="008701C2" w:rsidRDefault="003B773F" w:rsidP="008701C2">
      <w:r>
        <w:t>P</w:t>
      </w:r>
      <w:r w:rsidR="008701C2">
        <w:t>lacement</w:t>
      </w:r>
      <w:r>
        <w:t xml:space="preserve"> until Independence</w:t>
      </w:r>
      <w:r w:rsidR="008701C2">
        <w:t xml:space="preserve"> refers to a placement in which a child may have remained for some time (perhaps due to attempts at rehabilitation or court processes), and where it has been agreed the child will remain for the foreseeable future. However, the child’s placement has not been assessed and agreed as permanent through a formal matching process or by recommendation of the </w:t>
      </w:r>
      <w:r w:rsidR="00794D72">
        <w:t xml:space="preserve">Swindon Borough Council’s </w:t>
      </w:r>
      <w:r w:rsidR="008701C2">
        <w:t>Foster Panel.</w:t>
      </w:r>
    </w:p>
    <w:p w14:paraId="56282E99" w14:textId="77777777" w:rsidR="008701C2" w:rsidRDefault="008701C2" w:rsidP="008701C2">
      <w:r>
        <w:t xml:space="preserve">This </w:t>
      </w:r>
      <w:r w:rsidR="003B773F">
        <w:t>placement status is applicable to</w:t>
      </w:r>
      <w:r>
        <w:t xml:space="preserve"> young people over the age of 14, who may have entered the care system in adolescence, and who may retain strong links with their birth family and not want</w:t>
      </w:r>
      <w:r w:rsidR="003F1AB4">
        <w:t xml:space="preserve"> to</w:t>
      </w:r>
      <w:r>
        <w:t xml:space="preserve"> make a formal commitment to their foster family.</w:t>
      </w:r>
    </w:p>
    <w:p w14:paraId="5E909685" w14:textId="77777777" w:rsidR="003B773F" w:rsidRDefault="003B773F" w:rsidP="008701C2">
      <w:r w:rsidRPr="003B773F">
        <w:t>Where a child/young person is aged 15 or older his/her placement will be deemed to be a Placement until Indep</w:t>
      </w:r>
      <w:r w:rsidR="003F1AB4">
        <w:t>endence (usually providing task-</w:t>
      </w:r>
      <w:r w:rsidRPr="003B773F">
        <w:t>centred care focused on preparation for independence</w:t>
      </w:r>
      <w:r w:rsidR="007C0D9A" w:rsidRPr="003B773F">
        <w:t>)</w:t>
      </w:r>
      <w:r w:rsidR="007C0D9A">
        <w:t xml:space="preserve"> and</w:t>
      </w:r>
      <w:r w:rsidRPr="003B773F">
        <w:t xml:space="preserve"> will not require approval as a long-term fostering arrangement.</w:t>
      </w:r>
    </w:p>
    <w:p w14:paraId="6BEB5E94" w14:textId="77777777" w:rsidR="008701C2" w:rsidRDefault="003B773F" w:rsidP="008701C2">
      <w:r>
        <w:t>Y</w:t>
      </w:r>
      <w:r w:rsidR="008701C2">
        <w:t xml:space="preserve">oung people whose placement falls into the category of </w:t>
      </w:r>
      <w:r>
        <w:t>P</w:t>
      </w:r>
      <w:r w:rsidR="008701C2">
        <w:t>lacement</w:t>
      </w:r>
      <w:r>
        <w:t xml:space="preserve"> until Independence</w:t>
      </w:r>
      <w:r w:rsidR="008701C2">
        <w:t xml:space="preserve"> must have this plan confirmed by </w:t>
      </w:r>
      <w:r>
        <w:t>a Permanency</w:t>
      </w:r>
      <w:r w:rsidR="008701C2">
        <w:t xml:space="preserve"> Planning </w:t>
      </w:r>
      <w:r w:rsidR="007C0D9A">
        <w:t>Meeting and</w:t>
      </w:r>
      <w:r w:rsidR="008701C2">
        <w:t xml:space="preserve"> ratified by</w:t>
      </w:r>
      <w:r>
        <w:t xml:space="preserve"> the</w:t>
      </w:r>
      <w:r w:rsidR="008701C2">
        <w:t xml:space="preserve"> IRO in</w:t>
      </w:r>
      <w:r>
        <w:t xml:space="preserve"> their</w:t>
      </w:r>
      <w:r w:rsidR="008701C2">
        <w:t xml:space="preserve"> Statutory </w:t>
      </w:r>
      <w:r>
        <w:t xml:space="preserve">CLA </w:t>
      </w:r>
      <w:r w:rsidR="00794D72">
        <w:t>R</w:t>
      </w:r>
      <w:r>
        <w:t>eview.  A</w:t>
      </w:r>
      <w:r w:rsidR="008701C2">
        <w:t xml:space="preserve"> Management Decision</w:t>
      </w:r>
      <w:r w:rsidR="00794D72">
        <w:t>, completed by the child/ carers respective team manager,</w:t>
      </w:r>
      <w:r>
        <w:t xml:space="preserve"> should be</w:t>
      </w:r>
      <w:r w:rsidR="008701C2">
        <w:t xml:space="preserve"> placed on the child and carer’s file.</w:t>
      </w:r>
    </w:p>
    <w:p w14:paraId="3F98540B" w14:textId="77777777" w:rsidR="008701C2" w:rsidRDefault="008701C2" w:rsidP="008701C2">
      <w:r>
        <w:t xml:space="preserve">The Management Decisions should record frequency of </w:t>
      </w:r>
      <w:r w:rsidR="003B773F">
        <w:t>the young person’s</w:t>
      </w:r>
      <w:r>
        <w:t xml:space="preserve"> Social Worker Statutory visits, </w:t>
      </w:r>
      <w:r w:rsidR="003B773F">
        <w:t>CLA</w:t>
      </w:r>
      <w:r>
        <w:t xml:space="preserve"> </w:t>
      </w:r>
      <w:r w:rsidR="00794D72">
        <w:t>R</w:t>
      </w:r>
      <w:r>
        <w:t xml:space="preserve">eviews, delegated </w:t>
      </w:r>
      <w:r w:rsidR="003B773F">
        <w:t>authority</w:t>
      </w:r>
      <w:r>
        <w:t xml:space="preserve"> and agreed </w:t>
      </w:r>
      <w:r w:rsidR="00794D72">
        <w:t xml:space="preserve">package of </w:t>
      </w:r>
      <w:r>
        <w:t>support</w:t>
      </w:r>
      <w:r w:rsidR="00794D72">
        <w:t>, if required</w:t>
      </w:r>
      <w:r>
        <w:t>.</w:t>
      </w:r>
    </w:p>
    <w:p w14:paraId="51DD02A3" w14:textId="77777777" w:rsidR="008701C2" w:rsidRDefault="008701C2" w:rsidP="008701C2">
      <w:r>
        <w:t>Should the young person wish to remain in placement after their 18th birthday, SBC Staying Put policy will fully apply</w:t>
      </w:r>
      <w:r w:rsidR="003B773F">
        <w:t>.</w:t>
      </w:r>
    </w:p>
    <w:p w14:paraId="26BAFC7C" w14:textId="77777777" w:rsidR="00794D72" w:rsidRDefault="00794D72" w:rsidP="008701C2"/>
    <w:p w14:paraId="6E74EFA5" w14:textId="77777777" w:rsidR="008701C2" w:rsidRPr="003B773F" w:rsidRDefault="006B7AF8" w:rsidP="008701C2">
      <w:pPr>
        <w:rPr>
          <w:b/>
          <w:i/>
        </w:rPr>
      </w:pPr>
      <w:r>
        <w:rPr>
          <w:b/>
          <w:i/>
        </w:rPr>
        <w:lastRenderedPageBreak/>
        <w:t>Permanent F</w:t>
      </w:r>
      <w:r w:rsidR="008701C2" w:rsidRPr="003B773F">
        <w:rPr>
          <w:b/>
          <w:i/>
        </w:rPr>
        <w:t>oster</w:t>
      </w:r>
      <w:r>
        <w:rPr>
          <w:b/>
          <w:i/>
        </w:rPr>
        <w:t>ing</w:t>
      </w:r>
      <w:r w:rsidR="008701C2" w:rsidRPr="003B773F">
        <w:rPr>
          <w:b/>
          <w:i/>
        </w:rPr>
        <w:t xml:space="preserve"> placement</w:t>
      </w:r>
      <w:r w:rsidR="003B773F">
        <w:rPr>
          <w:b/>
          <w:i/>
        </w:rPr>
        <w:t>:</w:t>
      </w:r>
    </w:p>
    <w:p w14:paraId="171A7B8A" w14:textId="77777777" w:rsidR="008701C2" w:rsidRDefault="008701C2" w:rsidP="008701C2">
      <w:r>
        <w:t>A permanent foster</w:t>
      </w:r>
      <w:r w:rsidR="006B7AF8">
        <w:t>ing</w:t>
      </w:r>
      <w:r>
        <w:t xml:space="preserve"> placement is one which has been assessed and formally agreed as permanent</w:t>
      </w:r>
      <w:r w:rsidR="00794D72">
        <w:t>,</w:t>
      </w:r>
      <w:r>
        <w:t xml:space="preserve"> following a formal matching process</w:t>
      </w:r>
      <w:r w:rsidR="00794D72">
        <w:t>, including a recommendation by Swindon Borough Council’s</w:t>
      </w:r>
      <w:r>
        <w:t xml:space="preserve"> Foster Panel, and agreement </w:t>
      </w:r>
      <w:r w:rsidR="00794D72">
        <w:t xml:space="preserve">of this recommendation </w:t>
      </w:r>
      <w:r>
        <w:t>by</w:t>
      </w:r>
      <w:r w:rsidR="00844571">
        <w:t xml:space="preserve"> the</w:t>
      </w:r>
      <w:r>
        <w:t xml:space="preserve"> Agency Decision Maker.</w:t>
      </w:r>
    </w:p>
    <w:p w14:paraId="6E021481" w14:textId="77777777" w:rsidR="008701C2" w:rsidRDefault="008701C2" w:rsidP="008701C2">
      <w:r>
        <w:t>Such placements are matched</w:t>
      </w:r>
      <w:r w:rsidR="00794D72">
        <w:t>,</w:t>
      </w:r>
      <w:r>
        <w:t xml:space="preserve"> based on the child’s needs</w:t>
      </w:r>
      <w:r w:rsidR="00794D72">
        <w:t>,</w:t>
      </w:r>
      <w:r>
        <w:t xml:space="preserve"> </w:t>
      </w:r>
      <w:r w:rsidR="00905057">
        <w:t>as measured against</w:t>
      </w:r>
      <w:r>
        <w:t xml:space="preserve"> the skills, aptitudes and ability of the carers to meet these. It is expected that the child will remain in </w:t>
      </w:r>
      <w:r w:rsidR="00794D72">
        <w:t>that</w:t>
      </w:r>
      <w:r w:rsidR="00792CD3">
        <w:t xml:space="preserve"> permanent </w:t>
      </w:r>
      <w:r>
        <w:t>foster placement up to the age of 18</w:t>
      </w:r>
      <w:r w:rsidR="00794D72">
        <w:t>; permanent foster carers are expected to have</w:t>
      </w:r>
      <w:r>
        <w:t xml:space="preserve"> an enduring commitment to the young person into adulthood. This is likely to include a Staying Put arrangement</w:t>
      </w:r>
      <w:r w:rsidR="00794D72">
        <w:t>.</w:t>
      </w:r>
      <w:r>
        <w:t xml:space="preserve"> </w:t>
      </w:r>
      <w:r w:rsidR="00794D72">
        <w:t>The</w:t>
      </w:r>
      <w:r>
        <w:t xml:space="preserve"> carer’s commitment is expected to continue after the young person has achieved </w:t>
      </w:r>
      <w:r w:rsidR="00794D72">
        <w:t>independent living arrangements, similar to that of a birth child.</w:t>
      </w:r>
    </w:p>
    <w:p w14:paraId="60D97B9E" w14:textId="77777777" w:rsidR="008701C2" w:rsidRPr="003F1AB4" w:rsidRDefault="00905057" w:rsidP="008701C2">
      <w:r>
        <w:t>C</w:t>
      </w:r>
      <w:r w:rsidR="008701C2">
        <w:t xml:space="preserve">arers identified as suitable to meet the permanent needs of the child may be the current short-term </w:t>
      </w:r>
      <w:r w:rsidR="008701C2" w:rsidRPr="003F1AB4">
        <w:t xml:space="preserve">placement, or a new placement identified for the child as </w:t>
      </w:r>
      <w:r w:rsidR="00792CD3" w:rsidRPr="003F1AB4">
        <w:t>the</w:t>
      </w:r>
      <w:r w:rsidR="008701C2" w:rsidRPr="003F1AB4">
        <w:t xml:space="preserve"> result of a Family Finding exercise.</w:t>
      </w:r>
    </w:p>
    <w:p w14:paraId="126845D3" w14:textId="77777777" w:rsidR="008701C2" w:rsidRPr="003F1AB4" w:rsidRDefault="008701C2" w:rsidP="008701C2">
      <w:r w:rsidRPr="003F1AB4">
        <w:t xml:space="preserve">The process </w:t>
      </w:r>
      <w:r w:rsidR="00905057" w:rsidRPr="003F1AB4">
        <w:t>for achieving</w:t>
      </w:r>
      <w:r w:rsidRPr="003F1AB4">
        <w:t xml:space="preserve"> a permanent placement is </w:t>
      </w:r>
      <w:r w:rsidR="00905057" w:rsidRPr="003F1AB4">
        <w:t>summarised</w:t>
      </w:r>
      <w:r w:rsidRPr="003F1AB4">
        <w:t xml:space="preserve"> in the flow chart</w:t>
      </w:r>
      <w:r w:rsidR="000A5712">
        <w:t>s</w:t>
      </w:r>
      <w:r w:rsidRPr="003F1AB4">
        <w:t xml:space="preserve"> for permanent foster care</w:t>
      </w:r>
      <w:r w:rsidR="000A5712">
        <w:t xml:space="preserve"> (see Section 3 below)</w:t>
      </w:r>
      <w:r w:rsidRPr="003F1AB4">
        <w:t>.</w:t>
      </w:r>
    </w:p>
    <w:p w14:paraId="454B78EF" w14:textId="77777777" w:rsidR="003F1AB4" w:rsidRPr="003F1AB4" w:rsidRDefault="003F1AB4">
      <w:pPr>
        <w:rPr>
          <w:b/>
          <w:i/>
        </w:rPr>
      </w:pPr>
      <w:r w:rsidRPr="003F1AB4">
        <w:rPr>
          <w:b/>
          <w:i/>
        </w:rPr>
        <w:t>Family Finder</w:t>
      </w:r>
      <w:r w:rsidR="006B7AF8">
        <w:rPr>
          <w:b/>
          <w:i/>
        </w:rPr>
        <w:t xml:space="preserve"> (Fostering)</w:t>
      </w:r>
      <w:r w:rsidRPr="003F1AB4">
        <w:rPr>
          <w:b/>
          <w:i/>
        </w:rPr>
        <w:t>:</w:t>
      </w:r>
    </w:p>
    <w:p w14:paraId="7B6B3506" w14:textId="77777777" w:rsidR="003F1AB4" w:rsidRPr="003F1AB4" w:rsidRDefault="006B7AF8" w:rsidP="006B7AF8">
      <w:r>
        <w:t>In situations where the child / young person’s current placement is not able or suited to provide permanence, and where the care plan for the child is permanent fostering, the Family Finder (Fostering) will work</w:t>
      </w:r>
      <w:r w:rsidR="003F1AB4" w:rsidRPr="003F1AB4">
        <w:t xml:space="preserve"> in </w:t>
      </w:r>
      <w:r w:rsidR="00794D72">
        <w:t>partnership</w:t>
      </w:r>
      <w:r w:rsidR="003F1AB4" w:rsidRPr="003F1AB4">
        <w:t xml:space="preserve"> with the child/young person's social worker</w:t>
      </w:r>
      <w:r>
        <w:t xml:space="preserve"> to</w:t>
      </w:r>
      <w:r w:rsidR="003F1AB4" w:rsidRPr="003F1AB4">
        <w:t>:</w:t>
      </w:r>
    </w:p>
    <w:p w14:paraId="5ADE1CF7" w14:textId="77777777" w:rsidR="003F1AB4" w:rsidRPr="003F1AB4" w:rsidRDefault="003F1AB4" w:rsidP="006B7AF8">
      <w:pPr>
        <w:pStyle w:val="ListParagraph"/>
        <w:numPr>
          <w:ilvl w:val="0"/>
          <w:numId w:val="2"/>
        </w:numPr>
      </w:pPr>
      <w:r w:rsidRPr="003F1AB4">
        <w:t>Identify the child/young person's placement needs and draw up the written matching criteria (consulting other relevant professionals as necessary e.g., Health, Education, CAMHS, Probation etc.); ensuring that separate criteria are drawn up for each child/young person in a sibling group</w:t>
      </w:r>
      <w:r w:rsidR="00794D72">
        <w:t>,</w:t>
      </w:r>
      <w:r w:rsidRPr="003F1AB4">
        <w:t xml:space="preserve"> even if being placed together;</w:t>
      </w:r>
    </w:p>
    <w:p w14:paraId="160A1E41" w14:textId="77777777" w:rsidR="003F1AB4" w:rsidRPr="003F1AB4" w:rsidRDefault="003F1AB4" w:rsidP="006B7AF8">
      <w:pPr>
        <w:pStyle w:val="ListParagraph"/>
        <w:numPr>
          <w:ilvl w:val="0"/>
          <w:numId w:val="2"/>
        </w:numPr>
      </w:pPr>
      <w:r w:rsidRPr="003F1AB4">
        <w:t>Assess the child/young person's readiness for family life</w:t>
      </w:r>
      <w:r w:rsidR="00794D72">
        <w:t>,</w:t>
      </w:r>
      <w:r w:rsidRPr="003F1AB4">
        <w:t xml:space="preserve"> in a permanent</w:t>
      </w:r>
      <w:r w:rsidR="00794D72">
        <w:t>,</w:t>
      </w:r>
      <w:r w:rsidRPr="003F1AB4">
        <w:t xml:space="preserve"> substitute family;</w:t>
      </w:r>
    </w:p>
    <w:p w14:paraId="1D375405" w14:textId="77777777" w:rsidR="003F1AB4" w:rsidRPr="003F1AB4" w:rsidRDefault="003F1AB4" w:rsidP="006B7AF8">
      <w:pPr>
        <w:pStyle w:val="ListParagraph"/>
        <w:numPr>
          <w:ilvl w:val="0"/>
          <w:numId w:val="2"/>
        </w:numPr>
      </w:pPr>
      <w:r w:rsidRPr="003F1AB4">
        <w:t>Draw up a profile to be used for family finding;</w:t>
      </w:r>
    </w:p>
    <w:p w14:paraId="6E9F0454" w14:textId="77777777" w:rsidR="003F1AB4" w:rsidRPr="003F1AB4" w:rsidRDefault="003F1AB4" w:rsidP="006B7AF8">
      <w:pPr>
        <w:pStyle w:val="ListParagraph"/>
        <w:numPr>
          <w:ilvl w:val="0"/>
          <w:numId w:val="2"/>
        </w:numPr>
      </w:pPr>
      <w:r w:rsidRPr="003F1AB4">
        <w:t xml:space="preserve">Arrange for professional photos to be taken and a </w:t>
      </w:r>
      <w:r w:rsidR="006B7AF8">
        <w:t>DVD</w:t>
      </w:r>
      <w:r w:rsidRPr="003F1AB4">
        <w:t xml:space="preserve"> produced</w:t>
      </w:r>
      <w:r w:rsidR="00794D72">
        <w:t>,</w:t>
      </w:r>
      <w:r w:rsidR="006B7AF8">
        <w:t xml:space="preserve"> where appropriate</w:t>
      </w:r>
      <w:r w:rsidRPr="003F1AB4">
        <w:t xml:space="preserve"> (suitable to be used for family finding);</w:t>
      </w:r>
    </w:p>
    <w:p w14:paraId="6575F36A" w14:textId="77777777" w:rsidR="003F1AB4" w:rsidRPr="003F1AB4" w:rsidRDefault="006B7AF8" w:rsidP="003F1AB4">
      <w:pPr>
        <w:pStyle w:val="ListParagraph"/>
        <w:numPr>
          <w:ilvl w:val="0"/>
          <w:numId w:val="2"/>
        </w:numPr>
      </w:pPr>
      <w:r>
        <w:t>P</w:t>
      </w:r>
      <w:r w:rsidR="003F1AB4" w:rsidRPr="003F1AB4">
        <w:t>ursue a wide range of family finding initiatives, aimed at identifying suitable permanent foster</w:t>
      </w:r>
      <w:r>
        <w:t xml:space="preserve"> carers </w:t>
      </w:r>
      <w:r w:rsidR="003F1AB4" w:rsidRPr="003F1AB4">
        <w:t>for the child within a timescale appropriate to the needs of the child.</w:t>
      </w:r>
    </w:p>
    <w:p w14:paraId="79080EBC" w14:textId="77777777" w:rsidR="003F1AB4" w:rsidRPr="003F1AB4" w:rsidRDefault="003F1AB4" w:rsidP="003F1AB4">
      <w:r w:rsidRPr="003F1AB4">
        <w:t xml:space="preserve">Specific </w:t>
      </w:r>
      <w:r w:rsidR="0091690F">
        <w:t>F</w:t>
      </w:r>
      <w:r w:rsidRPr="003F1AB4">
        <w:t xml:space="preserve">amily </w:t>
      </w:r>
      <w:r w:rsidR="0091690F">
        <w:t>F</w:t>
      </w:r>
      <w:r w:rsidRPr="003F1AB4">
        <w:t>inding initiatives may include:</w:t>
      </w:r>
    </w:p>
    <w:p w14:paraId="452A2B59" w14:textId="77777777" w:rsidR="0091690F" w:rsidRDefault="0014459F" w:rsidP="0091690F">
      <w:pPr>
        <w:pStyle w:val="ListParagraph"/>
        <w:numPr>
          <w:ilvl w:val="0"/>
          <w:numId w:val="3"/>
        </w:numPr>
      </w:pPr>
      <w:r>
        <w:t>E</w:t>
      </w:r>
      <w:r w:rsidR="0091690F" w:rsidRPr="0091690F">
        <w:t xml:space="preserve">xploring the availability of suitable carers within </w:t>
      </w:r>
      <w:r w:rsidR="0091690F">
        <w:t>SBC’s approved carers;</w:t>
      </w:r>
    </w:p>
    <w:p w14:paraId="7DCDC248" w14:textId="77777777" w:rsidR="0091690F" w:rsidRDefault="0014459F" w:rsidP="0091690F">
      <w:pPr>
        <w:pStyle w:val="ListParagraph"/>
        <w:numPr>
          <w:ilvl w:val="0"/>
          <w:numId w:val="3"/>
        </w:numPr>
      </w:pPr>
      <w:r>
        <w:t>I</w:t>
      </w:r>
      <w:r w:rsidR="0091690F">
        <w:t>nitiating a placement search with Independent Fostering Providers</w:t>
      </w:r>
      <w:r>
        <w:t>,</w:t>
      </w:r>
      <w:r w:rsidR="0091690F">
        <w:t xml:space="preserve"> where in-house options are not available or suitable</w:t>
      </w:r>
    </w:p>
    <w:p w14:paraId="59A332E6" w14:textId="77777777" w:rsidR="003F1AB4" w:rsidRPr="003F1AB4" w:rsidRDefault="0014459F" w:rsidP="0091690F">
      <w:pPr>
        <w:pStyle w:val="ListParagraph"/>
        <w:numPr>
          <w:ilvl w:val="0"/>
          <w:numId w:val="3"/>
        </w:numPr>
      </w:pPr>
      <w:r>
        <w:t>F</w:t>
      </w:r>
      <w:r w:rsidR="003F1AB4" w:rsidRPr="003F1AB4">
        <w:t>eaturing children at national family</w:t>
      </w:r>
      <w:r w:rsidR="0091690F">
        <w:t xml:space="preserve"> </w:t>
      </w:r>
      <w:r w:rsidR="003F1AB4" w:rsidRPr="003F1AB4">
        <w:t>findin</w:t>
      </w:r>
      <w:r w:rsidR="0091690F">
        <w:t xml:space="preserve">g forums and on specific family </w:t>
      </w:r>
      <w:r w:rsidR="003F1AB4" w:rsidRPr="003F1AB4">
        <w:t>finding websites</w:t>
      </w:r>
      <w:r w:rsidR="0091690F">
        <w:t xml:space="preserve"> where appropriate</w:t>
      </w:r>
      <w:r w:rsidR="003F1AB4" w:rsidRPr="003F1AB4">
        <w:t>;</w:t>
      </w:r>
    </w:p>
    <w:p w14:paraId="64E48D60" w14:textId="77777777" w:rsidR="003F1AB4" w:rsidRPr="003F1AB4" w:rsidRDefault="0014459F" w:rsidP="0091690F">
      <w:pPr>
        <w:pStyle w:val="ListParagraph"/>
        <w:numPr>
          <w:ilvl w:val="0"/>
          <w:numId w:val="3"/>
        </w:numPr>
      </w:pPr>
      <w:r>
        <w:t>Specific</w:t>
      </w:r>
      <w:r w:rsidR="0091690F">
        <w:t xml:space="preserve"> child-</w:t>
      </w:r>
      <w:r w:rsidR="003F1AB4" w:rsidRPr="003F1AB4">
        <w:t>focussed family finding initiatives using the local and/or national press.</w:t>
      </w:r>
    </w:p>
    <w:p w14:paraId="2F108454" w14:textId="77777777" w:rsidR="003F1AB4" w:rsidRPr="003F1AB4" w:rsidRDefault="0014459F" w:rsidP="0091690F">
      <w:pPr>
        <w:pStyle w:val="ListParagraph"/>
        <w:numPr>
          <w:ilvl w:val="0"/>
          <w:numId w:val="3"/>
        </w:numPr>
      </w:pPr>
      <w:r>
        <w:t>Undertaking</w:t>
      </w:r>
      <w:r w:rsidR="003F1AB4" w:rsidRPr="003F1AB4">
        <w:t xml:space="preserve"> preliminary analysis of</w:t>
      </w:r>
      <w:r w:rsidR="0091690F">
        <w:t xml:space="preserve"> reports regarding</w:t>
      </w:r>
      <w:r w:rsidR="003F1AB4" w:rsidRPr="003F1AB4">
        <w:t xml:space="preserve"> </w:t>
      </w:r>
      <w:r w:rsidR="0091690F">
        <w:t>foster carers</w:t>
      </w:r>
      <w:r w:rsidR="003F1AB4" w:rsidRPr="003F1AB4">
        <w:t xml:space="preserve"> available for </w:t>
      </w:r>
      <w:r w:rsidR="007C0D9A" w:rsidRPr="003F1AB4">
        <w:t>consideration</w:t>
      </w:r>
      <w:r w:rsidR="007C0D9A">
        <w:t xml:space="preserve"> and</w:t>
      </w:r>
      <w:r w:rsidR="003F1AB4" w:rsidRPr="003F1AB4">
        <w:t xml:space="preserve"> discuss</w:t>
      </w:r>
      <w:r w:rsidR="000A5712">
        <w:t>ing</w:t>
      </w:r>
      <w:r w:rsidR="003F1AB4" w:rsidRPr="003F1AB4">
        <w:t xml:space="preserve"> possible matching issues with the </w:t>
      </w:r>
      <w:r w:rsidR="000A5712">
        <w:t xml:space="preserve">potential </w:t>
      </w:r>
      <w:r w:rsidR="0091690F">
        <w:t xml:space="preserve">carers’ SSW and the </w:t>
      </w:r>
      <w:r w:rsidR="003F1AB4" w:rsidRPr="003F1AB4">
        <w:t>chi</w:t>
      </w:r>
      <w:r w:rsidR="000A5712">
        <w:t>ld/young person's social worker.</w:t>
      </w:r>
    </w:p>
    <w:p w14:paraId="27B145F0" w14:textId="77777777" w:rsidR="003D4F02" w:rsidRDefault="003D4F02" w:rsidP="003F1AB4">
      <w:pPr>
        <w:rPr>
          <w:b/>
          <w:sz w:val="24"/>
          <w:szCs w:val="24"/>
        </w:rPr>
      </w:pPr>
      <w:r>
        <w:rPr>
          <w:b/>
          <w:sz w:val="24"/>
          <w:szCs w:val="24"/>
        </w:rPr>
        <w:br w:type="page"/>
      </w:r>
    </w:p>
    <w:p w14:paraId="56D4BD3C" w14:textId="77777777" w:rsidR="008701C2" w:rsidRPr="00905057" w:rsidRDefault="008701C2" w:rsidP="008701C2">
      <w:pPr>
        <w:rPr>
          <w:b/>
          <w:sz w:val="24"/>
          <w:szCs w:val="24"/>
        </w:rPr>
      </w:pPr>
      <w:r w:rsidRPr="00905057">
        <w:rPr>
          <w:b/>
          <w:sz w:val="24"/>
          <w:szCs w:val="24"/>
        </w:rPr>
        <w:lastRenderedPageBreak/>
        <w:t>3. Flowcharts for Permanent Foster Care</w:t>
      </w:r>
    </w:p>
    <w:p w14:paraId="3A6C97B7" w14:textId="77777777" w:rsidR="00FB296F" w:rsidRPr="000A5712" w:rsidRDefault="008701C2" w:rsidP="008701C2">
      <w:pPr>
        <w:rPr>
          <w:b/>
          <w:i/>
        </w:rPr>
      </w:pPr>
      <w:r w:rsidRPr="000A5712">
        <w:rPr>
          <w:b/>
          <w:i/>
        </w:rPr>
        <w:t>3.1 Process Selection Flowchart</w:t>
      </w:r>
    </w:p>
    <w:p w14:paraId="7305170D" w14:textId="77777777" w:rsidR="00FB296F" w:rsidRDefault="00FB296F" w:rsidP="003D4F02"/>
    <w:p w14:paraId="25524A2E" w14:textId="77777777" w:rsidR="00FB296F" w:rsidRDefault="004E22FA" w:rsidP="003D4F02">
      <w:r w:rsidRPr="003D4F02">
        <w:rPr>
          <w:noProof/>
          <w:lang w:eastAsia="en-GB"/>
        </w:rPr>
        <mc:AlternateContent>
          <mc:Choice Requires="wps">
            <w:drawing>
              <wp:anchor distT="0" distB="0" distL="114300" distR="114300" simplePos="0" relativeHeight="251660288" behindDoc="0" locked="0" layoutInCell="1" allowOverlap="1" wp14:anchorId="19546949" wp14:editId="5657C506">
                <wp:simplePos x="0" y="0"/>
                <wp:positionH relativeFrom="column">
                  <wp:posOffset>1866900</wp:posOffset>
                </wp:positionH>
                <wp:positionV relativeFrom="paragraph">
                  <wp:posOffset>8890</wp:posOffset>
                </wp:positionV>
                <wp:extent cx="1685925" cy="647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859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35501" w14:textId="77777777" w:rsidR="006A71DD" w:rsidRPr="00363DE8" w:rsidRDefault="006A71DD" w:rsidP="003D4F02">
                            <w:pPr>
                              <w:jc w:val="center"/>
                              <w:rPr>
                                <w:rFonts w:ascii="Arial" w:hAnsi="Arial" w:cs="Arial"/>
                              </w:rPr>
                            </w:pPr>
                            <w:r>
                              <w:rPr>
                                <w:rFonts w:ascii="Arial" w:hAnsi="Arial" w:cs="Arial"/>
                              </w:rPr>
                              <w:t>Care Plan identifies Permanent Fostering as long-term care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46949" id="_x0000_t202" coordsize="21600,21600" o:spt="202" path="m,l,21600r21600,l21600,xe">
                <v:stroke joinstyle="miter"/>
                <v:path gradientshapeok="t" o:connecttype="rect"/>
              </v:shapetype>
              <v:shape id="Text Box 3" o:spid="_x0000_s1026" type="#_x0000_t202" style="position:absolute;margin-left:147pt;margin-top:.7pt;width:13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" fillcolor="white [3201]" strokeweight=".5pt">
                <v:textbox>
                  <w:txbxContent>
                    <w:p w14:paraId="18035501" w14:textId="77777777" w:rsidR="006A71DD" w:rsidRPr="00363DE8" w:rsidRDefault="006A71DD" w:rsidP="003D4F02">
                      <w:pPr>
                        <w:jc w:val="center"/>
                        <w:rPr>
                          <w:rFonts w:ascii="Arial" w:hAnsi="Arial" w:cs="Arial"/>
                        </w:rPr>
                      </w:pPr>
                      <w:r>
                        <w:rPr>
                          <w:rFonts w:ascii="Arial" w:hAnsi="Arial" w:cs="Arial"/>
                        </w:rPr>
                        <w:t>Care Plan identifies Permanent Fostering as long-term care plan</w:t>
                      </w:r>
                    </w:p>
                  </w:txbxContent>
                </v:textbox>
              </v:shape>
            </w:pict>
          </mc:Fallback>
        </mc:AlternateContent>
      </w:r>
    </w:p>
    <w:p w14:paraId="60F4954F" w14:textId="77777777" w:rsidR="00FB296F" w:rsidRPr="003D4F02" w:rsidRDefault="00FB296F" w:rsidP="003D4F02"/>
    <w:p w14:paraId="2210E64C" w14:textId="77777777" w:rsidR="003D4F02" w:rsidRPr="003D4F02" w:rsidRDefault="003D4F02" w:rsidP="003D4F02">
      <w:r w:rsidRPr="003D4F02">
        <w:rPr>
          <w:noProof/>
          <w:lang w:eastAsia="en-GB"/>
        </w:rPr>
        <mc:AlternateContent>
          <mc:Choice Requires="wps">
            <w:drawing>
              <wp:anchor distT="0" distB="0" distL="114300" distR="114300" simplePos="0" relativeHeight="251661312" behindDoc="0" locked="0" layoutInCell="1" allowOverlap="1" wp14:anchorId="002E572B" wp14:editId="0CD2B3E3">
                <wp:simplePos x="0" y="0"/>
                <wp:positionH relativeFrom="column">
                  <wp:posOffset>2689225</wp:posOffset>
                </wp:positionH>
                <wp:positionV relativeFrom="paragraph">
                  <wp:posOffset>144780</wp:posOffset>
                </wp:positionV>
                <wp:extent cx="0" cy="3048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55E098" id="_x0000_t32" coordsize="21600,21600" o:spt="32" o:oned="t" path="m,l21600,21600e" filled="f">
                <v:path arrowok="t" fillok="f" o:connecttype="none"/>
                <o:lock v:ext="edit" shapetype="t"/>
              </v:shapetype>
              <v:shape id="Straight Arrow Connector 4" o:spid="_x0000_s1026" type="#_x0000_t32" style="position:absolute;margin-left:211.75pt;margin-top:11.4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" strokecolor="#5b9bd5 [3204]" strokeweight=".5pt">
                <v:stroke endarrow="open" joinstyle="miter"/>
              </v:shape>
            </w:pict>
          </mc:Fallback>
        </mc:AlternateContent>
      </w:r>
    </w:p>
    <w:p w14:paraId="7D5FA8FA" w14:textId="77777777" w:rsidR="003D4F02" w:rsidRPr="003D4F02" w:rsidRDefault="009B3D46" w:rsidP="003D4F02">
      <w:r w:rsidRPr="003D4F02">
        <w:rPr>
          <w:noProof/>
          <w:lang w:eastAsia="en-GB"/>
        </w:rPr>
        <mc:AlternateContent>
          <mc:Choice Requires="wps">
            <w:drawing>
              <wp:anchor distT="0" distB="0" distL="114300" distR="114300" simplePos="0" relativeHeight="251659264" behindDoc="0" locked="0" layoutInCell="1" allowOverlap="1" wp14:anchorId="0A4BC5D7" wp14:editId="17F177B4">
                <wp:simplePos x="0" y="0"/>
                <wp:positionH relativeFrom="column">
                  <wp:posOffset>1663700</wp:posOffset>
                </wp:positionH>
                <wp:positionV relativeFrom="paragraph">
                  <wp:posOffset>212725</wp:posOffset>
                </wp:positionV>
                <wp:extent cx="2159000" cy="4508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15900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2EEE7" w14:textId="77777777" w:rsidR="006A71DD" w:rsidRPr="00363DE8" w:rsidRDefault="006A71DD" w:rsidP="003D4F02">
                            <w:pPr>
                              <w:jc w:val="center"/>
                              <w:rPr>
                                <w:rFonts w:ascii="Arial" w:hAnsi="Arial" w:cs="Arial"/>
                              </w:rPr>
                            </w:pPr>
                            <w:r>
                              <w:rPr>
                                <w:rFonts w:ascii="Arial" w:hAnsi="Arial" w:cs="Arial"/>
                              </w:rPr>
                              <w:t>IRO endorses plan via the CLA Review (2</w:t>
                            </w:r>
                            <w:r w:rsidRPr="000A5712">
                              <w:rPr>
                                <w:rFonts w:ascii="Arial" w:hAnsi="Arial" w:cs="Arial"/>
                                <w:vertAlign w:val="superscript"/>
                              </w:rPr>
                              <w:t>nd</w:t>
                            </w:r>
                            <w:r>
                              <w:rPr>
                                <w:rFonts w:ascii="Arial" w:hAnsi="Arial" w:cs="Arial"/>
                              </w:rPr>
                              <w:t xml:space="preserve"> review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BC5D7" id="Text Box 2" o:spid="_x0000_s1027" type="#_x0000_t202" style="position:absolute;margin-left:131pt;margin-top:16.75pt;width:170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" fillcolor="white [3201]" strokeweight=".5pt">
                <v:textbox>
                  <w:txbxContent>
                    <w:p w14:paraId="12C2EEE7" w14:textId="77777777" w:rsidR="006A71DD" w:rsidRPr="00363DE8" w:rsidRDefault="006A71DD" w:rsidP="003D4F02">
                      <w:pPr>
                        <w:jc w:val="center"/>
                        <w:rPr>
                          <w:rFonts w:ascii="Arial" w:hAnsi="Arial" w:cs="Arial"/>
                        </w:rPr>
                      </w:pPr>
                      <w:r>
                        <w:rPr>
                          <w:rFonts w:ascii="Arial" w:hAnsi="Arial" w:cs="Arial"/>
                        </w:rPr>
                        <w:t>IRO endorses plan via the CLA Review (2</w:t>
                      </w:r>
                      <w:r w:rsidRPr="000A5712">
                        <w:rPr>
                          <w:rFonts w:ascii="Arial" w:hAnsi="Arial" w:cs="Arial"/>
                          <w:vertAlign w:val="superscript"/>
                        </w:rPr>
                        <w:t>nd</w:t>
                      </w:r>
                      <w:r>
                        <w:rPr>
                          <w:rFonts w:ascii="Arial" w:hAnsi="Arial" w:cs="Arial"/>
                        </w:rPr>
                        <w:t xml:space="preserve"> review meeting)</w:t>
                      </w:r>
                    </w:p>
                  </w:txbxContent>
                </v:textbox>
              </v:shape>
            </w:pict>
          </mc:Fallback>
        </mc:AlternateContent>
      </w:r>
    </w:p>
    <w:p w14:paraId="59E287F0" w14:textId="77777777" w:rsidR="003D4F02" w:rsidRPr="003D4F02" w:rsidRDefault="003D4F02" w:rsidP="003D4F02"/>
    <w:p w14:paraId="6285EB9C" w14:textId="77777777" w:rsidR="003D4F02" w:rsidRPr="003D4F02" w:rsidRDefault="003D4F02" w:rsidP="003D4F02">
      <w:r w:rsidRPr="003D4F02">
        <w:rPr>
          <w:noProof/>
          <w:lang w:eastAsia="en-GB"/>
        </w:rPr>
        <mc:AlternateContent>
          <mc:Choice Requires="wps">
            <w:drawing>
              <wp:anchor distT="0" distB="0" distL="114300" distR="114300" simplePos="0" relativeHeight="251686912" behindDoc="0" locked="0" layoutInCell="1" allowOverlap="1" wp14:anchorId="2589FE3A" wp14:editId="39EAAEBE">
                <wp:simplePos x="0" y="0"/>
                <wp:positionH relativeFrom="column">
                  <wp:posOffset>2717800</wp:posOffset>
                </wp:positionH>
                <wp:positionV relativeFrom="paragraph">
                  <wp:posOffset>158115</wp:posOffset>
                </wp:positionV>
                <wp:extent cx="0" cy="3048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23D99D" id="Straight Arrow Connector 20" o:spid="_x0000_s1026" type="#_x0000_t32" style="position:absolute;margin-left:214pt;margin-top:12.45pt;width:0;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" strokecolor="#5b9bd5 [3204]" strokeweight=".5pt">
                <v:stroke endarrow="open" joinstyle="miter"/>
              </v:shape>
            </w:pict>
          </mc:Fallback>
        </mc:AlternateContent>
      </w:r>
    </w:p>
    <w:p w14:paraId="46ACAF51" w14:textId="77777777" w:rsidR="003D4F02" w:rsidRPr="003D4F02" w:rsidRDefault="00365F9B" w:rsidP="003D4F02">
      <w:r w:rsidRPr="003D4F02">
        <w:rPr>
          <w:noProof/>
          <w:lang w:eastAsia="en-GB"/>
        </w:rPr>
        <mc:AlternateContent>
          <mc:Choice Requires="wps">
            <w:drawing>
              <wp:anchor distT="0" distB="0" distL="114300" distR="114300" simplePos="0" relativeHeight="251684864" behindDoc="0" locked="0" layoutInCell="1" allowOverlap="1" wp14:anchorId="7B3E8749" wp14:editId="28D8FAAD">
                <wp:simplePos x="0" y="0"/>
                <wp:positionH relativeFrom="column">
                  <wp:posOffset>1638300</wp:posOffset>
                </wp:positionH>
                <wp:positionV relativeFrom="paragraph">
                  <wp:posOffset>238125</wp:posOffset>
                </wp:positionV>
                <wp:extent cx="2171700" cy="3365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217170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03C51" w14:textId="77777777" w:rsidR="006A71DD" w:rsidRPr="00363DE8" w:rsidRDefault="006A71DD" w:rsidP="003D4F02">
                            <w:pPr>
                              <w:jc w:val="center"/>
                              <w:rPr>
                                <w:rFonts w:ascii="Arial" w:hAnsi="Arial" w:cs="Arial"/>
                              </w:rPr>
                            </w:pPr>
                            <w:r>
                              <w:rPr>
                                <w:rFonts w:ascii="Arial" w:hAnsi="Arial" w:cs="Arial"/>
                              </w:rPr>
                              <w:t>Permanency Planning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8749" id="Text Box 15" o:spid="_x0000_s1028" type="#_x0000_t202" style="position:absolute;margin-left:129pt;margin-top:18.75pt;width:171pt;height: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" fillcolor="white [3201]" strokeweight=".5pt">
                <v:textbox>
                  <w:txbxContent>
                    <w:p w14:paraId="3B203C51" w14:textId="77777777" w:rsidR="006A71DD" w:rsidRPr="00363DE8" w:rsidRDefault="006A71DD" w:rsidP="003D4F02">
                      <w:pPr>
                        <w:jc w:val="center"/>
                        <w:rPr>
                          <w:rFonts w:ascii="Arial" w:hAnsi="Arial" w:cs="Arial"/>
                        </w:rPr>
                      </w:pPr>
                      <w:r>
                        <w:rPr>
                          <w:rFonts w:ascii="Arial" w:hAnsi="Arial" w:cs="Arial"/>
                        </w:rPr>
                        <w:t>Permanency Planning Meeting</w:t>
                      </w:r>
                    </w:p>
                  </w:txbxContent>
                </v:textbox>
              </v:shape>
            </w:pict>
          </mc:Fallback>
        </mc:AlternateContent>
      </w:r>
    </w:p>
    <w:p w14:paraId="69CE82A0" w14:textId="77777777" w:rsidR="003D4F02" w:rsidRPr="003D4F02" w:rsidRDefault="003D4F02" w:rsidP="003D4F02"/>
    <w:p w14:paraId="327629EA" w14:textId="77777777" w:rsidR="003D4F02" w:rsidRPr="003D4F02" w:rsidRDefault="009B3D46" w:rsidP="003D4F02">
      <w:r w:rsidRPr="003D4F02">
        <w:rPr>
          <w:noProof/>
          <w:lang w:eastAsia="en-GB"/>
        </w:rPr>
        <mc:AlternateContent>
          <mc:Choice Requires="wps">
            <w:drawing>
              <wp:anchor distT="0" distB="0" distL="114300" distR="114300" simplePos="0" relativeHeight="251712512" behindDoc="0" locked="0" layoutInCell="1" allowOverlap="1" wp14:anchorId="27157BC4" wp14:editId="7E39DB87">
                <wp:simplePos x="0" y="0"/>
                <wp:positionH relativeFrom="column">
                  <wp:posOffset>2717800</wp:posOffset>
                </wp:positionH>
                <wp:positionV relativeFrom="paragraph">
                  <wp:posOffset>19050</wp:posOffset>
                </wp:positionV>
                <wp:extent cx="0" cy="304800"/>
                <wp:effectExtent l="9525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50A08" id="Straight Arrow Connector 44" o:spid="_x0000_s1026" type="#_x0000_t32" style="position:absolute;margin-left:214pt;margin-top:1.5pt;width:0;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" strokecolor="#5b9bd5 [3204]" strokeweight=".5pt">
                <v:stroke endarrow="open" joinstyle="miter"/>
              </v:shape>
            </w:pict>
          </mc:Fallback>
        </mc:AlternateContent>
      </w:r>
    </w:p>
    <w:p w14:paraId="7A32BE29" w14:textId="77777777" w:rsidR="003D4F02" w:rsidRPr="003D4F02" w:rsidRDefault="00FB296F" w:rsidP="003D4F02">
      <w:r w:rsidRPr="003D4F02">
        <w:rPr>
          <w:noProof/>
          <w:lang w:eastAsia="en-GB"/>
        </w:rPr>
        <mc:AlternateContent>
          <mc:Choice Requires="wps">
            <w:drawing>
              <wp:anchor distT="0" distB="0" distL="114300" distR="114300" simplePos="0" relativeHeight="251673600" behindDoc="0" locked="0" layoutInCell="1" allowOverlap="1" wp14:anchorId="0CA7B545" wp14:editId="18E1C8D9">
                <wp:simplePos x="0" y="0"/>
                <wp:positionH relativeFrom="column">
                  <wp:posOffset>3867150</wp:posOffset>
                </wp:positionH>
                <wp:positionV relativeFrom="paragraph">
                  <wp:posOffset>190500</wp:posOffset>
                </wp:positionV>
                <wp:extent cx="774700" cy="317500"/>
                <wp:effectExtent l="0" t="0" r="63500" b="63500"/>
                <wp:wrapNone/>
                <wp:docPr id="17" name="Straight Arrow Connector 17"/>
                <wp:cNvGraphicFramePr/>
                <a:graphic xmlns:a="http://schemas.openxmlformats.org/drawingml/2006/main">
                  <a:graphicData uri="http://schemas.microsoft.com/office/word/2010/wordprocessingShape">
                    <wps:wsp>
                      <wps:cNvCnPr/>
                      <wps:spPr>
                        <a:xfrm>
                          <a:off x="0" y="0"/>
                          <a:ext cx="774700" cy="317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8CF5D" id="Straight Arrow Connector 17" o:spid="_x0000_s1026" type="#_x0000_t32" style="position:absolute;margin-left:304.5pt;margin-top:15pt;width:61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" strokecolor="#5b9bd5 [3204]" strokeweight=".5pt">
                <v:stroke endarrow="open" joinstyle="miter"/>
              </v:shape>
            </w:pict>
          </mc:Fallback>
        </mc:AlternateContent>
      </w:r>
      <w:r w:rsidRPr="003D4F02">
        <w:rPr>
          <w:noProof/>
          <w:lang w:eastAsia="en-GB"/>
        </w:rPr>
        <mc:AlternateContent>
          <mc:Choice Requires="wps">
            <w:drawing>
              <wp:anchor distT="0" distB="0" distL="114300" distR="114300" simplePos="0" relativeHeight="251672576" behindDoc="0" locked="0" layoutInCell="1" allowOverlap="1" wp14:anchorId="28E2E9D3" wp14:editId="243117F3">
                <wp:simplePos x="0" y="0"/>
                <wp:positionH relativeFrom="margin">
                  <wp:posOffset>539750</wp:posOffset>
                </wp:positionH>
                <wp:positionV relativeFrom="paragraph">
                  <wp:posOffset>221615</wp:posOffset>
                </wp:positionV>
                <wp:extent cx="965200" cy="301625"/>
                <wp:effectExtent l="38100" t="0" r="25400" b="79375"/>
                <wp:wrapNone/>
                <wp:docPr id="16" name="Straight Arrow Connector 16"/>
                <wp:cNvGraphicFramePr/>
                <a:graphic xmlns:a="http://schemas.openxmlformats.org/drawingml/2006/main">
                  <a:graphicData uri="http://schemas.microsoft.com/office/word/2010/wordprocessingShape">
                    <wps:wsp>
                      <wps:cNvCnPr/>
                      <wps:spPr>
                        <a:xfrm flipH="1">
                          <a:off x="0" y="0"/>
                          <a:ext cx="965200" cy="301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38D59" id="Straight Arrow Connector 16" o:spid="_x0000_s1026" type="#_x0000_t32" style="position:absolute;margin-left:42.5pt;margin-top:17.45pt;width:76pt;height:23.7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" strokecolor="#5b9bd5 [3204]" strokeweight=".5pt">
                <v:stroke endarrow="open" joinstyle="miter"/>
                <w10:wrap anchorx="margin"/>
              </v:shape>
            </w:pict>
          </mc:Fallback>
        </mc:AlternateContent>
      </w:r>
      <w:r w:rsidRPr="003D4F02">
        <w:rPr>
          <w:noProof/>
          <w:lang w:eastAsia="en-GB"/>
        </w:rPr>
        <mc:AlternateContent>
          <mc:Choice Requires="wps">
            <w:drawing>
              <wp:anchor distT="0" distB="0" distL="114300" distR="114300" simplePos="0" relativeHeight="251663360" behindDoc="0" locked="0" layoutInCell="1" allowOverlap="1" wp14:anchorId="0A708605" wp14:editId="19D21EE6">
                <wp:simplePos x="0" y="0"/>
                <wp:positionH relativeFrom="margin">
                  <wp:posOffset>1564005</wp:posOffset>
                </wp:positionH>
                <wp:positionV relativeFrom="paragraph">
                  <wp:posOffset>57785</wp:posOffset>
                </wp:positionV>
                <wp:extent cx="222885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2288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EEF86" w14:textId="77777777" w:rsidR="006A71DD" w:rsidRPr="00363DE8" w:rsidRDefault="006A71DD" w:rsidP="003D4F02">
                            <w:pPr>
                              <w:jc w:val="center"/>
                              <w:rPr>
                                <w:rFonts w:ascii="Arial" w:hAnsi="Arial" w:cs="Arial"/>
                              </w:rPr>
                            </w:pPr>
                            <w:r>
                              <w:rPr>
                                <w:rFonts w:ascii="Arial" w:hAnsi="Arial" w:cs="Arial"/>
                              </w:rPr>
                              <w:t>Can child remain with current SBC or IFA</w:t>
                            </w:r>
                            <w:r w:rsidRPr="00363DE8">
                              <w:rPr>
                                <w:rFonts w:ascii="Arial" w:hAnsi="Arial" w:cs="Arial"/>
                              </w:rPr>
                              <w:t xml:space="preserve"> </w:t>
                            </w:r>
                            <w:r>
                              <w:rPr>
                                <w:rFonts w:ascii="Arial" w:hAnsi="Arial" w:cs="Arial"/>
                              </w:rPr>
                              <w:t>F</w:t>
                            </w:r>
                            <w:r w:rsidRPr="00363DE8">
                              <w:rPr>
                                <w:rFonts w:ascii="Arial" w:hAnsi="Arial" w:cs="Arial"/>
                              </w:rPr>
                              <w:t xml:space="preserve">oster </w:t>
                            </w:r>
                            <w:r>
                              <w:rPr>
                                <w:rFonts w:ascii="Arial" w:hAnsi="Arial" w:cs="Arial"/>
                              </w:rPr>
                              <w:t>C</w:t>
                            </w:r>
                            <w:r w:rsidRPr="00363DE8">
                              <w:rPr>
                                <w:rFonts w:ascii="Arial" w:hAnsi="Arial" w:cs="Arial"/>
                              </w:rPr>
                              <w:t>arers</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8605" id="Text Box 6" o:spid="_x0000_s1029" type="#_x0000_t202" style="position:absolute;margin-left:123.15pt;margin-top:4.55pt;width:175.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" fillcolor="white [3201]" strokeweight=".5pt">
                <v:textbox>
                  <w:txbxContent>
                    <w:p w14:paraId="249EEF86" w14:textId="77777777" w:rsidR="006A71DD" w:rsidRPr="00363DE8" w:rsidRDefault="006A71DD" w:rsidP="003D4F02">
                      <w:pPr>
                        <w:jc w:val="center"/>
                        <w:rPr>
                          <w:rFonts w:ascii="Arial" w:hAnsi="Arial" w:cs="Arial"/>
                        </w:rPr>
                      </w:pPr>
                      <w:r>
                        <w:rPr>
                          <w:rFonts w:ascii="Arial" w:hAnsi="Arial" w:cs="Arial"/>
                        </w:rPr>
                        <w:t>Can child remain with current SBC or IFA</w:t>
                      </w:r>
                      <w:r w:rsidRPr="00363DE8">
                        <w:rPr>
                          <w:rFonts w:ascii="Arial" w:hAnsi="Arial" w:cs="Arial"/>
                        </w:rPr>
                        <w:t xml:space="preserve"> </w:t>
                      </w:r>
                      <w:r>
                        <w:rPr>
                          <w:rFonts w:ascii="Arial" w:hAnsi="Arial" w:cs="Arial"/>
                        </w:rPr>
                        <w:t>F</w:t>
                      </w:r>
                      <w:r w:rsidRPr="00363DE8">
                        <w:rPr>
                          <w:rFonts w:ascii="Arial" w:hAnsi="Arial" w:cs="Arial"/>
                        </w:rPr>
                        <w:t xml:space="preserve">oster </w:t>
                      </w:r>
                      <w:r>
                        <w:rPr>
                          <w:rFonts w:ascii="Arial" w:hAnsi="Arial" w:cs="Arial"/>
                        </w:rPr>
                        <w:t>C</w:t>
                      </w:r>
                      <w:r w:rsidRPr="00363DE8">
                        <w:rPr>
                          <w:rFonts w:ascii="Arial" w:hAnsi="Arial" w:cs="Arial"/>
                        </w:rPr>
                        <w:t>arers</w:t>
                      </w:r>
                      <w:r>
                        <w:rPr>
                          <w:rFonts w:ascii="Arial" w:hAnsi="Arial" w:cs="Arial"/>
                        </w:rPr>
                        <w:t>?</w:t>
                      </w:r>
                    </w:p>
                  </w:txbxContent>
                </v:textbox>
                <w10:wrap anchorx="margin"/>
              </v:shape>
            </w:pict>
          </mc:Fallback>
        </mc:AlternateContent>
      </w:r>
    </w:p>
    <w:p w14:paraId="07B62807" w14:textId="77777777" w:rsidR="003D4F02" w:rsidRPr="003D4F02" w:rsidRDefault="003D4F02" w:rsidP="003D4F02"/>
    <w:p w14:paraId="722A5534" w14:textId="77777777" w:rsidR="003D4F02" w:rsidRPr="003D4F02" w:rsidRDefault="00FB296F" w:rsidP="003D4F02">
      <w:r w:rsidRPr="003D4F02">
        <w:rPr>
          <w:noProof/>
          <w:lang w:eastAsia="en-GB"/>
        </w:rPr>
        <mc:AlternateContent>
          <mc:Choice Requires="wps">
            <w:drawing>
              <wp:anchor distT="0" distB="0" distL="114300" distR="114300" simplePos="0" relativeHeight="251691008" behindDoc="0" locked="0" layoutInCell="1" allowOverlap="1" wp14:anchorId="2CF8100F" wp14:editId="438CD342">
                <wp:simplePos x="0" y="0"/>
                <wp:positionH relativeFrom="column">
                  <wp:posOffset>4076700</wp:posOffset>
                </wp:positionH>
                <wp:positionV relativeFrom="paragraph">
                  <wp:posOffset>6350</wp:posOffset>
                </wp:positionV>
                <wp:extent cx="819150" cy="4857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8191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08D27" w14:textId="77777777" w:rsidR="006A71DD" w:rsidRPr="0059114A" w:rsidRDefault="006A71DD" w:rsidP="00FB296F">
                            <w:pPr>
                              <w:jc w:val="center"/>
                              <w:rPr>
                                <w:rFonts w:ascii="Arial" w:hAnsi="Arial" w:cs="Arial"/>
                              </w:rPr>
                            </w:pPr>
                            <w:r>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100F" id="Text Box 31" o:spid="_x0000_s1030" type="#_x0000_t202" style="position:absolute;margin-left:321pt;margin-top:.5pt;width:64.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" fillcolor="white [3201]" strokeweight=".5pt">
                <v:textbox>
                  <w:txbxContent>
                    <w:p w14:paraId="40408D27" w14:textId="77777777" w:rsidR="006A71DD" w:rsidRPr="0059114A" w:rsidRDefault="006A71DD" w:rsidP="00FB296F">
                      <w:pPr>
                        <w:jc w:val="center"/>
                        <w:rPr>
                          <w:rFonts w:ascii="Arial" w:hAnsi="Arial" w:cs="Arial"/>
                        </w:rPr>
                      </w:pPr>
                      <w:r>
                        <w:rPr>
                          <w:rFonts w:ascii="Arial" w:hAnsi="Arial" w:cs="Arial"/>
                        </w:rPr>
                        <w:t>No</w:t>
                      </w:r>
                    </w:p>
                  </w:txbxContent>
                </v:textbox>
              </v:shape>
            </w:pict>
          </mc:Fallback>
        </mc:AlternateContent>
      </w:r>
      <w:r w:rsidRPr="003D4F02">
        <w:rPr>
          <w:noProof/>
          <w:lang w:eastAsia="en-GB"/>
        </w:rPr>
        <mc:AlternateContent>
          <mc:Choice Requires="wps">
            <w:drawing>
              <wp:anchor distT="0" distB="0" distL="114300" distR="114300" simplePos="0" relativeHeight="251662336" behindDoc="0" locked="0" layoutInCell="1" allowOverlap="1" wp14:anchorId="0C917394" wp14:editId="430BBE1F">
                <wp:simplePos x="0" y="0"/>
                <wp:positionH relativeFrom="column">
                  <wp:posOffset>279400</wp:posOffset>
                </wp:positionH>
                <wp:positionV relativeFrom="paragraph">
                  <wp:posOffset>6350</wp:posOffset>
                </wp:positionV>
                <wp:extent cx="850900" cy="48577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8509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FD03E" w14:textId="77777777" w:rsidR="006A71DD" w:rsidRPr="0059114A" w:rsidRDefault="006A71DD" w:rsidP="003D4F02">
                            <w:pPr>
                              <w:jc w:val="center"/>
                              <w:rPr>
                                <w:rFonts w:ascii="Arial" w:hAnsi="Arial" w:cs="Arial"/>
                              </w:rPr>
                            </w:pPr>
                            <w:r>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7394" id="Text Box 5" o:spid="_x0000_s1031" type="#_x0000_t202" style="position:absolute;margin-left:22pt;margin-top:.5pt;width:67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" fillcolor="white [3201]" strokeweight=".5pt">
                <v:textbox>
                  <w:txbxContent>
                    <w:p w14:paraId="076FD03E" w14:textId="77777777" w:rsidR="006A71DD" w:rsidRPr="0059114A" w:rsidRDefault="006A71DD" w:rsidP="003D4F02">
                      <w:pPr>
                        <w:jc w:val="center"/>
                        <w:rPr>
                          <w:rFonts w:ascii="Arial" w:hAnsi="Arial" w:cs="Arial"/>
                        </w:rPr>
                      </w:pPr>
                      <w:r>
                        <w:rPr>
                          <w:rFonts w:ascii="Arial" w:hAnsi="Arial" w:cs="Arial"/>
                        </w:rPr>
                        <w:t>Yes</w:t>
                      </w:r>
                    </w:p>
                  </w:txbxContent>
                </v:textbox>
              </v:shape>
            </w:pict>
          </mc:Fallback>
        </mc:AlternateContent>
      </w:r>
      <w:r w:rsidR="003D4F02" w:rsidRPr="003D4F02">
        <w:rPr>
          <w:noProof/>
          <w:lang w:eastAsia="en-GB"/>
        </w:rPr>
        <mc:AlternateContent>
          <mc:Choice Requires="wps">
            <w:drawing>
              <wp:anchor distT="0" distB="0" distL="114300" distR="114300" simplePos="0" relativeHeight="251670528" behindDoc="0" locked="0" layoutInCell="1" allowOverlap="1" wp14:anchorId="34897E6F" wp14:editId="19C433A1">
                <wp:simplePos x="0" y="0"/>
                <wp:positionH relativeFrom="column">
                  <wp:posOffset>-666750</wp:posOffset>
                </wp:positionH>
                <wp:positionV relativeFrom="paragraph">
                  <wp:posOffset>6267450</wp:posOffset>
                </wp:positionV>
                <wp:extent cx="2743200" cy="838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7432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E88D6" w14:textId="77777777" w:rsidR="006A71DD" w:rsidRPr="00E056F2" w:rsidRDefault="006A71DD" w:rsidP="003D4F02">
                            <w:pPr>
                              <w:jc w:val="center"/>
                              <w:rPr>
                                <w:rFonts w:ascii="Arial" w:hAnsi="Arial" w:cs="Arial"/>
                              </w:rPr>
                            </w:pPr>
                            <w:r w:rsidRPr="00E056F2">
                              <w:rPr>
                                <w:rFonts w:ascii="Arial" w:hAnsi="Arial" w:cs="Arial"/>
                              </w:rPr>
                              <w:t>Decision</w:t>
                            </w:r>
                            <w:r>
                              <w:rPr>
                                <w:rFonts w:ascii="Arial" w:hAnsi="Arial" w:cs="Arial"/>
                              </w:rPr>
                              <w:t xml:space="preserve"> Maker writes to the Foster Carers explaining the permanency decision and a copy of the letter is placed on child’s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7E6F" id="Text Box 13" o:spid="_x0000_s1032" type="#_x0000_t202" style="position:absolute;margin-left:-52.5pt;margin-top:493.5pt;width:3in;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" fillcolor="white [3201]" strokeweight=".5pt">
                <v:textbox>
                  <w:txbxContent>
                    <w:p w14:paraId="48FE88D6" w14:textId="77777777" w:rsidR="006A71DD" w:rsidRPr="00E056F2" w:rsidRDefault="006A71DD" w:rsidP="003D4F02">
                      <w:pPr>
                        <w:jc w:val="center"/>
                        <w:rPr>
                          <w:rFonts w:ascii="Arial" w:hAnsi="Arial" w:cs="Arial"/>
                        </w:rPr>
                      </w:pPr>
                      <w:r w:rsidRPr="00E056F2">
                        <w:rPr>
                          <w:rFonts w:ascii="Arial" w:hAnsi="Arial" w:cs="Arial"/>
                        </w:rPr>
                        <w:t>Decision</w:t>
                      </w:r>
                      <w:r>
                        <w:rPr>
                          <w:rFonts w:ascii="Arial" w:hAnsi="Arial" w:cs="Arial"/>
                        </w:rPr>
                        <w:t xml:space="preserve"> Maker writes to the Foster Carers explaining the permanency decision and a copy of the letter is placed on child’s file</w:t>
                      </w:r>
                    </w:p>
                  </w:txbxContent>
                </v:textbox>
              </v:shape>
            </w:pict>
          </mc:Fallback>
        </mc:AlternateContent>
      </w:r>
      <w:r w:rsidR="003D4F02" w:rsidRPr="003D4F02">
        <w:rPr>
          <w:noProof/>
          <w:lang w:eastAsia="en-GB"/>
        </w:rPr>
        <mc:AlternateContent>
          <mc:Choice Requires="wps">
            <w:drawing>
              <wp:anchor distT="0" distB="0" distL="114300" distR="114300" simplePos="0" relativeHeight="251671552" behindDoc="0" locked="0" layoutInCell="1" allowOverlap="1" wp14:anchorId="16FD7006" wp14:editId="13BF4311">
                <wp:simplePos x="0" y="0"/>
                <wp:positionH relativeFrom="column">
                  <wp:posOffset>3486150</wp:posOffset>
                </wp:positionH>
                <wp:positionV relativeFrom="paragraph">
                  <wp:posOffset>6267450</wp:posOffset>
                </wp:positionV>
                <wp:extent cx="2324100" cy="8382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241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552FC6" w14:textId="77777777" w:rsidR="006A71DD" w:rsidRPr="00E056F2" w:rsidRDefault="006A71DD" w:rsidP="003D4F02">
                            <w:pPr>
                              <w:jc w:val="center"/>
                              <w:rPr>
                                <w:rFonts w:ascii="Arial" w:hAnsi="Arial" w:cs="Arial"/>
                              </w:rPr>
                            </w:pPr>
                            <w:r>
                              <w:rPr>
                                <w:rFonts w:ascii="Arial" w:hAnsi="Arial" w:cs="Arial"/>
                              </w:rPr>
                              <w:t>Child’s SW informs birth parents of the decision and sends the child the Permanency Certificate.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7006" id="Text Box 14" o:spid="_x0000_s1033" type="#_x0000_t202" style="position:absolute;margin-left:274.5pt;margin-top:493.5pt;width:183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" fillcolor="white [3201]" strokeweight=".5pt">
                <v:textbox>
                  <w:txbxContent>
                    <w:p w14:paraId="57552FC6" w14:textId="77777777" w:rsidR="006A71DD" w:rsidRPr="00E056F2" w:rsidRDefault="006A71DD" w:rsidP="003D4F02">
                      <w:pPr>
                        <w:jc w:val="center"/>
                        <w:rPr>
                          <w:rFonts w:ascii="Arial" w:hAnsi="Arial" w:cs="Arial"/>
                        </w:rPr>
                      </w:pPr>
                      <w:r>
                        <w:rPr>
                          <w:rFonts w:ascii="Arial" w:hAnsi="Arial" w:cs="Arial"/>
                        </w:rPr>
                        <w:t>Child’s SW informs birth parents of the decision and sends the child the Permanency Certificate.</w:t>
                      </w:r>
                    </w:p>
                  </w:txbxContent>
                </v:textbox>
              </v:shape>
            </w:pict>
          </mc:Fallback>
        </mc:AlternateContent>
      </w:r>
    </w:p>
    <w:p w14:paraId="5D13A2BA" w14:textId="77777777" w:rsidR="003D4F02" w:rsidRDefault="008900E1" w:rsidP="008701C2">
      <w:r>
        <w:rPr>
          <w:noProof/>
          <w:lang w:eastAsia="en-GB"/>
        </w:rPr>
        <mc:AlternateContent>
          <mc:Choice Requires="wps">
            <w:drawing>
              <wp:anchor distT="0" distB="0" distL="114300" distR="114300" simplePos="0" relativeHeight="251714560" behindDoc="0" locked="0" layoutInCell="1" allowOverlap="1" wp14:anchorId="2B7C8F16" wp14:editId="648A0366">
                <wp:simplePos x="0" y="0"/>
                <wp:positionH relativeFrom="column">
                  <wp:posOffset>4527550</wp:posOffset>
                </wp:positionH>
                <wp:positionV relativeFrom="paragraph">
                  <wp:posOffset>227965</wp:posOffset>
                </wp:positionV>
                <wp:extent cx="0" cy="15240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DD154" id="Straight Arrow Connector 46" o:spid="_x0000_s1026" type="#_x0000_t32" style="position:absolute;margin-left:356.5pt;margin-top:17.95pt;width:0;height:1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" strokecolor="#5b9bd5 [3204]" strokeweight=".5pt">
                <v:stroke endarrow="block" joinstyle="miter"/>
              </v:shape>
            </w:pict>
          </mc:Fallback>
        </mc:AlternateContent>
      </w:r>
      <w:r w:rsidR="00FB296F">
        <w:rPr>
          <w:noProof/>
          <w:lang w:eastAsia="en-GB"/>
        </w:rPr>
        <mc:AlternateContent>
          <mc:Choice Requires="wps">
            <w:drawing>
              <wp:anchor distT="0" distB="0" distL="114300" distR="114300" simplePos="0" relativeHeight="251696128" behindDoc="0" locked="0" layoutInCell="1" allowOverlap="1" wp14:anchorId="1DB15A0A" wp14:editId="37D80062">
                <wp:simplePos x="0" y="0"/>
                <wp:positionH relativeFrom="column">
                  <wp:posOffset>1098550</wp:posOffset>
                </wp:positionH>
                <wp:positionV relativeFrom="paragraph">
                  <wp:posOffset>254000</wp:posOffset>
                </wp:positionV>
                <wp:extent cx="0" cy="152400"/>
                <wp:effectExtent l="7620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5EA94" id="Straight Arrow Connector 34" o:spid="_x0000_s1026" type="#_x0000_t32" style="position:absolute;margin-left:86.5pt;margin-top:20pt;width:0;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" strokecolor="#5b9bd5 [3204]" strokeweight=".5pt">
                <v:stroke endarrow="block" joinstyle="miter"/>
              </v:shape>
            </w:pict>
          </mc:Fallback>
        </mc:AlternateContent>
      </w:r>
      <w:r w:rsidR="00FB296F">
        <w:rPr>
          <w:noProof/>
          <w:lang w:eastAsia="en-GB"/>
        </w:rPr>
        <mc:AlternateContent>
          <mc:Choice Requires="wps">
            <w:drawing>
              <wp:anchor distT="0" distB="0" distL="114300" distR="114300" simplePos="0" relativeHeight="251694080" behindDoc="0" locked="0" layoutInCell="1" allowOverlap="1" wp14:anchorId="749385C4" wp14:editId="5A7FAC0F">
                <wp:simplePos x="0" y="0"/>
                <wp:positionH relativeFrom="column">
                  <wp:posOffset>292100</wp:posOffset>
                </wp:positionH>
                <wp:positionV relativeFrom="paragraph">
                  <wp:posOffset>247650</wp:posOffset>
                </wp:positionV>
                <wp:extent cx="0" cy="1524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792F6" id="Straight Arrow Connector 33" o:spid="_x0000_s1026" type="#_x0000_t32" style="position:absolute;margin-left:23pt;margin-top:19.5pt;width:0;height:1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" strokecolor="#5b9bd5 [3204]" strokeweight=".5pt">
                <v:stroke endarrow="block" joinstyle="miter"/>
              </v:shape>
            </w:pict>
          </mc:Fallback>
        </mc:AlternateContent>
      </w:r>
    </w:p>
    <w:p w14:paraId="555696B5" w14:textId="77777777" w:rsidR="003D4F02" w:rsidRDefault="00FB296F" w:rsidP="008701C2">
      <w:r w:rsidRPr="003D4F02">
        <w:rPr>
          <w:noProof/>
          <w:lang w:eastAsia="en-GB"/>
        </w:rPr>
        <mc:AlternateContent>
          <mc:Choice Requires="wps">
            <w:drawing>
              <wp:anchor distT="0" distB="0" distL="114300" distR="114300" simplePos="0" relativeHeight="251668480" behindDoc="0" locked="0" layoutInCell="1" allowOverlap="1" wp14:anchorId="6EF89F07" wp14:editId="52F9B8BE">
                <wp:simplePos x="0" y="0"/>
                <wp:positionH relativeFrom="column">
                  <wp:posOffset>4013200</wp:posOffset>
                </wp:positionH>
                <wp:positionV relativeFrom="paragraph">
                  <wp:posOffset>107950</wp:posOffset>
                </wp:positionV>
                <wp:extent cx="1035050" cy="676275"/>
                <wp:effectExtent l="0" t="0" r="12700" b="28575"/>
                <wp:wrapNone/>
                <wp:docPr id="11" name="Text Box 11"/>
                <wp:cNvGraphicFramePr/>
                <a:graphic xmlns:a="http://schemas.openxmlformats.org/drawingml/2006/main">
                  <a:graphicData uri="http://schemas.microsoft.com/office/word/2010/wordprocessingShape">
                    <wps:wsp>
                      <wps:cNvSpPr txBox="1"/>
                      <wps:spPr>
                        <a:xfrm>
                          <a:off x="0" y="0"/>
                          <a:ext cx="103505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310D9" w14:textId="77777777" w:rsidR="006A71DD" w:rsidRPr="0060243C" w:rsidRDefault="006A71DD" w:rsidP="00FB296F">
                            <w:pPr>
                              <w:jc w:val="center"/>
                              <w:rPr>
                                <w:rFonts w:ascii="Arial" w:hAnsi="Arial" w:cs="Arial"/>
                              </w:rPr>
                            </w:pPr>
                            <w:r>
                              <w:rPr>
                                <w:rFonts w:ascii="Arial" w:hAnsi="Arial" w:cs="Arial"/>
                              </w:rPr>
                              <w:t>Internal Search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9F07" id="Text Box 11" o:spid="_x0000_s1034" type="#_x0000_t202" style="position:absolute;margin-left:316pt;margin-top:8.5pt;width:81.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" fillcolor="white [3201]" strokeweight=".5pt">
                <v:textbox>
                  <w:txbxContent>
                    <w:p w14:paraId="529310D9" w14:textId="77777777" w:rsidR="006A71DD" w:rsidRPr="0060243C" w:rsidRDefault="006A71DD" w:rsidP="00FB296F">
                      <w:pPr>
                        <w:jc w:val="center"/>
                        <w:rPr>
                          <w:rFonts w:ascii="Arial" w:hAnsi="Arial" w:cs="Arial"/>
                        </w:rPr>
                      </w:pPr>
                      <w:r>
                        <w:rPr>
                          <w:rFonts w:ascii="Arial" w:hAnsi="Arial" w:cs="Arial"/>
                        </w:rPr>
                        <w:t>Internal Search Successful</w:t>
                      </w:r>
                    </w:p>
                  </w:txbxContent>
                </v:textbox>
              </v:shape>
            </w:pict>
          </mc:Fallback>
        </mc:AlternateContent>
      </w:r>
      <w:r w:rsidRPr="003D4F02">
        <w:rPr>
          <w:noProof/>
          <w:lang w:eastAsia="en-GB"/>
        </w:rPr>
        <mc:AlternateContent>
          <mc:Choice Requires="wps">
            <w:drawing>
              <wp:anchor distT="0" distB="0" distL="114300" distR="114300" simplePos="0" relativeHeight="251693056" behindDoc="0" locked="0" layoutInCell="1" allowOverlap="1" wp14:anchorId="51312BC3" wp14:editId="6668B067">
                <wp:simplePos x="0" y="0"/>
                <wp:positionH relativeFrom="column">
                  <wp:posOffset>819150</wp:posOffset>
                </wp:positionH>
                <wp:positionV relativeFrom="paragraph">
                  <wp:posOffset>132715</wp:posOffset>
                </wp:positionV>
                <wp:extent cx="1066800" cy="6477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0668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679EF9" w14:textId="77777777" w:rsidR="006A71DD" w:rsidRPr="0059114A" w:rsidRDefault="006A71DD" w:rsidP="00FB296F">
                            <w:pPr>
                              <w:jc w:val="center"/>
                              <w:rPr>
                                <w:rFonts w:ascii="Arial" w:hAnsi="Arial" w:cs="Arial"/>
                              </w:rPr>
                            </w:pPr>
                            <w:r>
                              <w:rPr>
                                <w:rFonts w:ascii="Arial" w:hAnsi="Arial" w:cs="Arial"/>
                              </w:rPr>
                              <w:t xml:space="preserve">Process for Current IFA Foster Carer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2BC3" id="Text Box 32" o:spid="_x0000_s1035" type="#_x0000_t202" style="position:absolute;margin-left:64.5pt;margin-top:10.45pt;width:84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" fillcolor="white [3201]" strokeweight=".5pt">
                <v:textbox>
                  <w:txbxContent>
                    <w:p w14:paraId="0D679EF9" w14:textId="77777777" w:rsidR="006A71DD" w:rsidRPr="0059114A" w:rsidRDefault="006A71DD" w:rsidP="00FB296F">
                      <w:pPr>
                        <w:jc w:val="center"/>
                        <w:rPr>
                          <w:rFonts w:ascii="Arial" w:hAnsi="Arial" w:cs="Arial"/>
                        </w:rPr>
                      </w:pPr>
                      <w:r>
                        <w:rPr>
                          <w:rFonts w:ascii="Arial" w:hAnsi="Arial" w:cs="Arial"/>
                        </w:rPr>
                        <w:t xml:space="preserve">Process for Current IFA Foster Carer </w:t>
                      </w:r>
                    </w:p>
                  </w:txbxContent>
                </v:textbox>
              </v:shape>
            </w:pict>
          </mc:Fallback>
        </mc:AlternateContent>
      </w:r>
      <w:r w:rsidRPr="003D4F02">
        <w:rPr>
          <w:noProof/>
          <w:lang w:eastAsia="en-GB"/>
        </w:rPr>
        <mc:AlternateContent>
          <mc:Choice Requires="wps">
            <w:drawing>
              <wp:anchor distT="0" distB="0" distL="114300" distR="114300" simplePos="0" relativeHeight="251665408" behindDoc="0" locked="0" layoutInCell="1" allowOverlap="1" wp14:anchorId="59445415" wp14:editId="2D5A7C5A">
                <wp:simplePos x="0" y="0"/>
                <wp:positionH relativeFrom="column">
                  <wp:posOffset>-469900</wp:posOffset>
                </wp:positionH>
                <wp:positionV relativeFrom="paragraph">
                  <wp:posOffset>139700</wp:posOffset>
                </wp:positionV>
                <wp:extent cx="1066800" cy="647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0668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9CA99" w14:textId="77777777" w:rsidR="006A71DD" w:rsidRPr="0059114A" w:rsidRDefault="006A71DD" w:rsidP="003D4F02">
                            <w:pPr>
                              <w:jc w:val="center"/>
                              <w:rPr>
                                <w:rFonts w:ascii="Arial" w:hAnsi="Arial" w:cs="Arial"/>
                              </w:rPr>
                            </w:pPr>
                            <w:r>
                              <w:rPr>
                                <w:rFonts w:ascii="Arial" w:hAnsi="Arial" w:cs="Arial"/>
                              </w:rPr>
                              <w:t xml:space="preserve">Process for Current SBC Foster Carer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5415" id="Text Box 8" o:spid="_x0000_s1036" type="#_x0000_t202" style="position:absolute;margin-left:-37pt;margin-top:11pt;width:8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" fillcolor="white [3201]" strokeweight=".5pt">
                <v:textbox>
                  <w:txbxContent>
                    <w:p w14:paraId="5089CA99" w14:textId="77777777" w:rsidR="006A71DD" w:rsidRPr="0059114A" w:rsidRDefault="006A71DD" w:rsidP="003D4F02">
                      <w:pPr>
                        <w:jc w:val="center"/>
                        <w:rPr>
                          <w:rFonts w:ascii="Arial" w:hAnsi="Arial" w:cs="Arial"/>
                        </w:rPr>
                      </w:pPr>
                      <w:r>
                        <w:rPr>
                          <w:rFonts w:ascii="Arial" w:hAnsi="Arial" w:cs="Arial"/>
                        </w:rPr>
                        <w:t xml:space="preserve">Process for Current SBC Foster Carer </w:t>
                      </w:r>
                    </w:p>
                  </w:txbxContent>
                </v:textbox>
              </v:shape>
            </w:pict>
          </mc:Fallback>
        </mc:AlternateContent>
      </w:r>
    </w:p>
    <w:p w14:paraId="75E06F20" w14:textId="77777777" w:rsidR="003D4F02" w:rsidRDefault="00A00B9B" w:rsidP="008701C2">
      <w:r>
        <w:rPr>
          <w:noProof/>
          <w:lang w:eastAsia="en-GB"/>
        </w:rPr>
        <mc:AlternateContent>
          <mc:Choice Requires="wps">
            <w:drawing>
              <wp:anchor distT="0" distB="0" distL="114300" distR="114300" simplePos="0" relativeHeight="251702272" behindDoc="0" locked="0" layoutInCell="1" allowOverlap="1" wp14:anchorId="0361508E" wp14:editId="475C127B">
                <wp:simplePos x="0" y="0"/>
                <wp:positionH relativeFrom="column">
                  <wp:posOffset>5130800</wp:posOffset>
                </wp:positionH>
                <wp:positionV relativeFrom="paragraph">
                  <wp:posOffset>82550</wp:posOffset>
                </wp:positionV>
                <wp:extent cx="444500" cy="317500"/>
                <wp:effectExtent l="0" t="0" r="69850" b="63500"/>
                <wp:wrapNone/>
                <wp:docPr id="38" name="Straight Arrow Connector 38"/>
                <wp:cNvGraphicFramePr/>
                <a:graphic xmlns:a="http://schemas.openxmlformats.org/drawingml/2006/main">
                  <a:graphicData uri="http://schemas.microsoft.com/office/word/2010/wordprocessingShape">
                    <wps:wsp>
                      <wps:cNvCnPr/>
                      <wps:spPr>
                        <a:xfrm>
                          <a:off x="0" y="0"/>
                          <a:ext cx="44450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9A2DE" id="Straight Arrow Connector 38" o:spid="_x0000_s1026" type="#_x0000_t32" style="position:absolute;margin-left:404pt;margin-top:6.5pt;width:35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01248" behindDoc="0" locked="0" layoutInCell="1" allowOverlap="1" wp14:anchorId="323DC9AF" wp14:editId="076EFF9E">
                <wp:simplePos x="0" y="0"/>
                <wp:positionH relativeFrom="column">
                  <wp:posOffset>3409950</wp:posOffset>
                </wp:positionH>
                <wp:positionV relativeFrom="paragraph">
                  <wp:posOffset>152400</wp:posOffset>
                </wp:positionV>
                <wp:extent cx="520700" cy="285750"/>
                <wp:effectExtent l="38100" t="0" r="31750" b="57150"/>
                <wp:wrapNone/>
                <wp:docPr id="37" name="Straight Arrow Connector 37"/>
                <wp:cNvGraphicFramePr/>
                <a:graphic xmlns:a="http://schemas.openxmlformats.org/drawingml/2006/main">
                  <a:graphicData uri="http://schemas.microsoft.com/office/word/2010/wordprocessingShape">
                    <wps:wsp>
                      <wps:cNvCnPr/>
                      <wps:spPr>
                        <a:xfrm flipH="1">
                          <a:off x="0" y="0"/>
                          <a:ext cx="5207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0D4DF" id="Straight Arrow Connector 37" o:spid="_x0000_s1026" type="#_x0000_t32" style="position:absolute;margin-left:268.5pt;margin-top:12pt;width:41pt;height:2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" strokecolor="#5b9bd5 [3204]" strokeweight=".5pt">
                <v:stroke endarrow="block" joinstyle="miter"/>
              </v:shape>
            </w:pict>
          </mc:Fallback>
        </mc:AlternateContent>
      </w:r>
    </w:p>
    <w:p w14:paraId="3E140281" w14:textId="77777777" w:rsidR="003D4F02" w:rsidRDefault="00FB296F" w:rsidP="008701C2">
      <w:r w:rsidRPr="003D4F02">
        <w:rPr>
          <w:noProof/>
          <w:lang w:eastAsia="en-GB"/>
        </w:rPr>
        <mc:AlternateContent>
          <mc:Choice Requires="wps">
            <w:drawing>
              <wp:anchor distT="0" distB="0" distL="114300" distR="114300" simplePos="0" relativeHeight="251698176" behindDoc="0" locked="0" layoutInCell="1" allowOverlap="1" wp14:anchorId="4850F6FD" wp14:editId="6520104A">
                <wp:simplePos x="0" y="0"/>
                <wp:positionH relativeFrom="column">
                  <wp:posOffset>2959100</wp:posOffset>
                </wp:positionH>
                <wp:positionV relativeFrom="paragraph">
                  <wp:posOffset>235585</wp:posOffset>
                </wp:positionV>
                <wp:extent cx="850900" cy="485775"/>
                <wp:effectExtent l="0" t="0" r="25400" b="28575"/>
                <wp:wrapNone/>
                <wp:docPr id="35" name="Text Box 35"/>
                <wp:cNvGraphicFramePr/>
                <a:graphic xmlns:a="http://schemas.openxmlformats.org/drawingml/2006/main">
                  <a:graphicData uri="http://schemas.microsoft.com/office/word/2010/wordprocessingShape">
                    <wps:wsp>
                      <wps:cNvSpPr txBox="1"/>
                      <wps:spPr>
                        <a:xfrm>
                          <a:off x="0" y="0"/>
                          <a:ext cx="8509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98066" w14:textId="77777777" w:rsidR="006A71DD" w:rsidRPr="0059114A" w:rsidRDefault="006A71DD" w:rsidP="00FB296F">
                            <w:pPr>
                              <w:jc w:val="center"/>
                              <w:rPr>
                                <w:rFonts w:ascii="Arial" w:hAnsi="Arial" w:cs="Arial"/>
                              </w:rPr>
                            </w:pPr>
                            <w:r>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F6FD" id="Text Box 35" o:spid="_x0000_s1037" type="#_x0000_t202" style="position:absolute;margin-left:233pt;margin-top:18.55pt;width:67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" fillcolor="white [3201]" strokeweight=".5pt">
                <v:textbox>
                  <w:txbxContent>
                    <w:p w14:paraId="76398066" w14:textId="77777777" w:rsidR="006A71DD" w:rsidRPr="0059114A" w:rsidRDefault="006A71DD" w:rsidP="00FB296F">
                      <w:pPr>
                        <w:jc w:val="center"/>
                        <w:rPr>
                          <w:rFonts w:ascii="Arial" w:hAnsi="Arial" w:cs="Arial"/>
                        </w:rPr>
                      </w:pPr>
                      <w:r>
                        <w:rPr>
                          <w:rFonts w:ascii="Arial" w:hAnsi="Arial" w:cs="Arial"/>
                        </w:rPr>
                        <w:t>Yes</w:t>
                      </w:r>
                    </w:p>
                  </w:txbxContent>
                </v:textbox>
              </v:shape>
            </w:pict>
          </mc:Fallback>
        </mc:AlternateContent>
      </w:r>
      <w:r w:rsidRPr="003D4F02">
        <w:rPr>
          <w:noProof/>
          <w:lang w:eastAsia="en-GB"/>
        </w:rPr>
        <mc:AlternateContent>
          <mc:Choice Requires="wps">
            <w:drawing>
              <wp:anchor distT="0" distB="0" distL="114300" distR="114300" simplePos="0" relativeHeight="251700224" behindDoc="0" locked="0" layoutInCell="1" allowOverlap="1" wp14:anchorId="1A1DD28F" wp14:editId="05236C1A">
                <wp:simplePos x="0" y="0"/>
                <wp:positionH relativeFrom="column">
                  <wp:posOffset>5251450</wp:posOffset>
                </wp:positionH>
                <wp:positionV relativeFrom="paragraph">
                  <wp:posOffset>210185</wp:posOffset>
                </wp:positionV>
                <wp:extent cx="819150" cy="4857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81915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74596" w14:textId="77777777" w:rsidR="006A71DD" w:rsidRPr="0059114A" w:rsidRDefault="006A71DD" w:rsidP="00FB296F">
                            <w:pPr>
                              <w:jc w:val="center"/>
                              <w:rPr>
                                <w:rFonts w:ascii="Arial" w:hAnsi="Arial" w:cs="Arial"/>
                              </w:rPr>
                            </w:pPr>
                            <w:r>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D28F" id="Text Box 36" o:spid="_x0000_s1038" type="#_x0000_t202" style="position:absolute;margin-left:413.5pt;margin-top:16.55pt;width:64.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" fillcolor="white [3201]" strokeweight=".5pt">
                <v:textbox>
                  <w:txbxContent>
                    <w:p w14:paraId="6CE74596" w14:textId="77777777" w:rsidR="006A71DD" w:rsidRPr="0059114A" w:rsidRDefault="006A71DD" w:rsidP="00FB296F">
                      <w:pPr>
                        <w:jc w:val="center"/>
                        <w:rPr>
                          <w:rFonts w:ascii="Arial" w:hAnsi="Arial" w:cs="Arial"/>
                        </w:rPr>
                      </w:pPr>
                      <w:r>
                        <w:rPr>
                          <w:rFonts w:ascii="Arial" w:hAnsi="Arial" w:cs="Arial"/>
                        </w:rPr>
                        <w:t>No</w:t>
                      </w:r>
                    </w:p>
                  </w:txbxContent>
                </v:textbox>
              </v:shape>
            </w:pict>
          </mc:Fallback>
        </mc:AlternateContent>
      </w:r>
    </w:p>
    <w:p w14:paraId="20B0EDA6" w14:textId="77777777" w:rsidR="003D4F02" w:rsidRDefault="003D4F02" w:rsidP="008701C2"/>
    <w:p w14:paraId="3E99CA87" w14:textId="77777777" w:rsidR="003D4F02" w:rsidRDefault="00A00B9B" w:rsidP="008701C2">
      <w:r>
        <w:rPr>
          <w:noProof/>
          <w:lang w:eastAsia="en-GB"/>
        </w:rPr>
        <mc:AlternateContent>
          <mc:Choice Requires="wps">
            <w:drawing>
              <wp:anchor distT="0" distB="0" distL="114300" distR="114300" simplePos="0" relativeHeight="251710464" behindDoc="0" locked="0" layoutInCell="1" allowOverlap="1" wp14:anchorId="3AF6E51B" wp14:editId="2CC01779">
                <wp:simplePos x="0" y="0"/>
                <wp:positionH relativeFrom="column">
                  <wp:posOffset>5664200</wp:posOffset>
                </wp:positionH>
                <wp:positionV relativeFrom="paragraph">
                  <wp:posOffset>182880</wp:posOffset>
                </wp:positionV>
                <wp:extent cx="0" cy="15240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5CC67" id="Straight Arrow Connector 42" o:spid="_x0000_s1026" type="#_x0000_t32" style="position:absolute;margin-left:446pt;margin-top:14.4pt;width:0;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08416" behindDoc="0" locked="0" layoutInCell="1" allowOverlap="1" wp14:anchorId="60514E8D" wp14:editId="2A3F7002">
                <wp:simplePos x="0" y="0"/>
                <wp:positionH relativeFrom="column">
                  <wp:posOffset>3378200</wp:posOffset>
                </wp:positionH>
                <wp:positionV relativeFrom="paragraph">
                  <wp:posOffset>202565</wp:posOffset>
                </wp:positionV>
                <wp:extent cx="0" cy="15240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B1E64" id="Straight Arrow Connector 41" o:spid="_x0000_s1026" type="#_x0000_t32" style="position:absolute;margin-left:266pt;margin-top:15.95pt;width:0;height:1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" strokecolor="#5b9bd5 [3204]" strokeweight=".5pt">
                <v:stroke endarrow="block" joinstyle="miter"/>
              </v:shape>
            </w:pict>
          </mc:Fallback>
        </mc:AlternateContent>
      </w:r>
    </w:p>
    <w:p w14:paraId="2CFB72FD" w14:textId="77777777" w:rsidR="003D4F02" w:rsidRDefault="00A00B9B" w:rsidP="008701C2">
      <w:r w:rsidRPr="003D4F02">
        <w:rPr>
          <w:noProof/>
          <w:lang w:eastAsia="en-GB"/>
        </w:rPr>
        <mc:AlternateContent>
          <mc:Choice Requires="wps">
            <w:drawing>
              <wp:anchor distT="0" distB="0" distL="114300" distR="114300" simplePos="0" relativeHeight="251706368" behindDoc="0" locked="0" layoutInCell="1" allowOverlap="1" wp14:anchorId="5EB8CF12" wp14:editId="72ECD747">
                <wp:simplePos x="0" y="0"/>
                <wp:positionH relativeFrom="column">
                  <wp:posOffset>5118100</wp:posOffset>
                </wp:positionH>
                <wp:positionV relativeFrom="paragraph">
                  <wp:posOffset>88265</wp:posOffset>
                </wp:positionV>
                <wp:extent cx="1066800" cy="6477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10668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09D2E5" w14:textId="77777777" w:rsidR="006A71DD" w:rsidRPr="0059114A" w:rsidRDefault="006A71DD" w:rsidP="00A00B9B">
                            <w:pPr>
                              <w:jc w:val="center"/>
                              <w:rPr>
                                <w:rFonts w:ascii="Arial" w:hAnsi="Arial" w:cs="Arial"/>
                              </w:rPr>
                            </w:pPr>
                            <w:r>
                              <w:rPr>
                                <w:rFonts w:ascii="Arial" w:hAnsi="Arial" w:cs="Arial"/>
                              </w:rPr>
                              <w:t>Process for New IFA Foster Carer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8CF12" id="Text Box 40" o:spid="_x0000_s1039" type="#_x0000_t202" style="position:absolute;margin-left:403pt;margin-top:6.95pt;width:84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" fillcolor="white [3201]" strokeweight=".5pt">
                <v:textbox>
                  <w:txbxContent>
                    <w:p w14:paraId="7109D2E5" w14:textId="77777777" w:rsidR="006A71DD" w:rsidRPr="0059114A" w:rsidRDefault="006A71DD" w:rsidP="00A00B9B">
                      <w:pPr>
                        <w:jc w:val="center"/>
                        <w:rPr>
                          <w:rFonts w:ascii="Arial" w:hAnsi="Arial" w:cs="Arial"/>
                        </w:rPr>
                      </w:pPr>
                      <w:r>
                        <w:rPr>
                          <w:rFonts w:ascii="Arial" w:hAnsi="Arial" w:cs="Arial"/>
                        </w:rPr>
                        <w:t>Process for New IFA Foster Carer</w:t>
                      </w:r>
                    </w:p>
                  </w:txbxContent>
                </v:textbox>
              </v:shape>
            </w:pict>
          </mc:Fallback>
        </mc:AlternateContent>
      </w:r>
      <w:r w:rsidRPr="003D4F02">
        <w:rPr>
          <w:noProof/>
          <w:lang w:eastAsia="en-GB"/>
        </w:rPr>
        <mc:AlternateContent>
          <mc:Choice Requires="wps">
            <w:drawing>
              <wp:anchor distT="0" distB="0" distL="114300" distR="114300" simplePos="0" relativeHeight="251704320" behindDoc="0" locked="0" layoutInCell="1" allowOverlap="1" wp14:anchorId="030BB4A9" wp14:editId="731E603A">
                <wp:simplePos x="0" y="0"/>
                <wp:positionH relativeFrom="column">
                  <wp:posOffset>2832100</wp:posOffset>
                </wp:positionH>
                <wp:positionV relativeFrom="paragraph">
                  <wp:posOffset>100965</wp:posOffset>
                </wp:positionV>
                <wp:extent cx="1066800" cy="6477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10668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45610" w14:textId="77777777" w:rsidR="006A71DD" w:rsidRPr="0059114A" w:rsidRDefault="006A71DD" w:rsidP="00A00B9B">
                            <w:pPr>
                              <w:jc w:val="center"/>
                              <w:rPr>
                                <w:rFonts w:ascii="Arial" w:hAnsi="Arial" w:cs="Arial"/>
                              </w:rPr>
                            </w:pPr>
                            <w:r>
                              <w:rPr>
                                <w:rFonts w:ascii="Arial" w:hAnsi="Arial" w:cs="Arial"/>
                              </w:rPr>
                              <w:t>Process for New SBC Foster Carer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B4A9" id="Text Box 39" o:spid="_x0000_s1040" type="#_x0000_t202" style="position:absolute;margin-left:223pt;margin-top:7.95pt;width:84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" fillcolor="white [3201]" strokeweight=".5pt">
                <v:textbox>
                  <w:txbxContent>
                    <w:p w14:paraId="2E745610" w14:textId="77777777" w:rsidR="006A71DD" w:rsidRPr="0059114A" w:rsidRDefault="006A71DD" w:rsidP="00A00B9B">
                      <w:pPr>
                        <w:jc w:val="center"/>
                        <w:rPr>
                          <w:rFonts w:ascii="Arial" w:hAnsi="Arial" w:cs="Arial"/>
                        </w:rPr>
                      </w:pPr>
                      <w:r>
                        <w:rPr>
                          <w:rFonts w:ascii="Arial" w:hAnsi="Arial" w:cs="Arial"/>
                        </w:rPr>
                        <w:t>Process for New SBC Foster Carer</w:t>
                      </w:r>
                    </w:p>
                  </w:txbxContent>
                </v:textbox>
              </v:shape>
            </w:pict>
          </mc:Fallback>
        </mc:AlternateContent>
      </w:r>
    </w:p>
    <w:p w14:paraId="45771480" w14:textId="77777777" w:rsidR="003D4F02" w:rsidRDefault="003D4F02" w:rsidP="008701C2"/>
    <w:p w14:paraId="045A3C02" w14:textId="77777777" w:rsidR="003D4F02" w:rsidRDefault="003D4F02" w:rsidP="008701C2"/>
    <w:p w14:paraId="14BCD379" w14:textId="77777777" w:rsidR="003D4F02" w:rsidRDefault="003D4F02" w:rsidP="008701C2"/>
    <w:p w14:paraId="2B098C05" w14:textId="77777777" w:rsidR="003D4F02" w:rsidRDefault="003D4F02" w:rsidP="008701C2"/>
    <w:p w14:paraId="284D6519" w14:textId="77777777" w:rsidR="003D4F02" w:rsidRDefault="003D4F02" w:rsidP="008701C2"/>
    <w:p w14:paraId="3C2C3C49" w14:textId="77777777" w:rsidR="003D4F02" w:rsidRDefault="003D4F02" w:rsidP="008701C2"/>
    <w:p w14:paraId="08118BF2" w14:textId="77777777" w:rsidR="003D4F02" w:rsidRDefault="003D4F02" w:rsidP="008701C2"/>
    <w:p w14:paraId="24328B12" w14:textId="77777777" w:rsidR="003D4F02" w:rsidRDefault="003D4F02" w:rsidP="008701C2"/>
    <w:p w14:paraId="420E084E" w14:textId="77777777" w:rsidR="00710224" w:rsidRDefault="00710224" w:rsidP="008701C2"/>
    <w:p w14:paraId="2F617F37" w14:textId="77777777" w:rsidR="00710224" w:rsidRPr="009B3D46" w:rsidRDefault="008701C2" w:rsidP="008701C2">
      <w:pPr>
        <w:rPr>
          <w:b/>
          <w:sz w:val="24"/>
          <w:szCs w:val="24"/>
        </w:rPr>
      </w:pPr>
      <w:r w:rsidRPr="009B3D46">
        <w:rPr>
          <w:b/>
          <w:sz w:val="24"/>
          <w:szCs w:val="24"/>
        </w:rPr>
        <w:lastRenderedPageBreak/>
        <w:t xml:space="preserve">3.2 </w:t>
      </w:r>
      <w:r w:rsidR="009B3D46">
        <w:rPr>
          <w:b/>
          <w:sz w:val="24"/>
          <w:szCs w:val="24"/>
        </w:rPr>
        <w:t>Pathways to Permanent Fostering</w:t>
      </w:r>
      <w:r w:rsidR="003B48C4">
        <w:rPr>
          <w:b/>
          <w:sz w:val="24"/>
          <w:szCs w:val="24"/>
        </w:rPr>
        <w:t xml:space="preserve"> -</w:t>
      </w:r>
      <w:r w:rsidR="009B3D46">
        <w:rPr>
          <w:b/>
          <w:sz w:val="24"/>
          <w:szCs w:val="24"/>
        </w:rPr>
        <w:t xml:space="preserve"> Flowcharts</w:t>
      </w:r>
    </w:p>
    <w:tbl>
      <w:tblPr>
        <w:tblStyle w:val="TableGrid"/>
        <w:tblW w:w="9067" w:type="dxa"/>
        <w:tblLayout w:type="fixed"/>
        <w:tblLook w:val="04A0" w:firstRow="1" w:lastRow="0" w:firstColumn="1" w:lastColumn="0" w:noHBand="0" w:noVBand="1"/>
      </w:tblPr>
      <w:tblGrid>
        <w:gridCol w:w="1980"/>
        <w:gridCol w:w="283"/>
        <w:gridCol w:w="1985"/>
        <w:gridCol w:w="283"/>
        <w:gridCol w:w="2127"/>
        <w:gridCol w:w="283"/>
        <w:gridCol w:w="2126"/>
      </w:tblGrid>
      <w:tr w:rsidR="00710224" w14:paraId="33B46A49" w14:textId="77777777" w:rsidTr="005A4EA0">
        <w:tc>
          <w:tcPr>
            <w:tcW w:w="1980" w:type="dxa"/>
            <w:shd w:val="clear" w:color="auto" w:fill="FF99CC"/>
          </w:tcPr>
          <w:p w14:paraId="4A5A2384" w14:textId="77777777" w:rsidR="00753D6F" w:rsidRPr="000F3E88" w:rsidRDefault="009B3D46" w:rsidP="00753D6F">
            <w:pPr>
              <w:jc w:val="center"/>
              <w:rPr>
                <w:b/>
              </w:rPr>
            </w:pPr>
            <w:r>
              <w:rPr>
                <w:b/>
              </w:rPr>
              <w:t>Process for Current SBC Carer</w:t>
            </w:r>
          </w:p>
        </w:tc>
        <w:tc>
          <w:tcPr>
            <w:tcW w:w="283" w:type="dxa"/>
            <w:tcBorders>
              <w:top w:val="nil"/>
              <w:bottom w:val="nil"/>
            </w:tcBorders>
          </w:tcPr>
          <w:p w14:paraId="7F11642D" w14:textId="77777777" w:rsidR="00753D6F" w:rsidRDefault="00753D6F" w:rsidP="00753D6F">
            <w:pPr>
              <w:jc w:val="center"/>
            </w:pPr>
          </w:p>
        </w:tc>
        <w:tc>
          <w:tcPr>
            <w:tcW w:w="1985" w:type="dxa"/>
            <w:shd w:val="clear" w:color="auto" w:fill="66CCFF"/>
          </w:tcPr>
          <w:p w14:paraId="593D21C2" w14:textId="77777777" w:rsidR="00753D6F" w:rsidRPr="000F3E88" w:rsidRDefault="009B3D46" w:rsidP="009B3D46">
            <w:pPr>
              <w:jc w:val="center"/>
              <w:rPr>
                <w:b/>
              </w:rPr>
            </w:pPr>
            <w:r>
              <w:rPr>
                <w:b/>
              </w:rPr>
              <w:t xml:space="preserve">Process for </w:t>
            </w:r>
            <w:r w:rsidR="00753D6F" w:rsidRPr="000F3E88">
              <w:rPr>
                <w:b/>
              </w:rPr>
              <w:t xml:space="preserve">Current IFA Carer </w:t>
            </w:r>
          </w:p>
        </w:tc>
        <w:tc>
          <w:tcPr>
            <w:tcW w:w="283" w:type="dxa"/>
            <w:tcBorders>
              <w:top w:val="nil"/>
              <w:bottom w:val="nil"/>
            </w:tcBorders>
          </w:tcPr>
          <w:p w14:paraId="194502CB" w14:textId="77777777" w:rsidR="00753D6F" w:rsidRDefault="00753D6F" w:rsidP="00753D6F">
            <w:pPr>
              <w:jc w:val="center"/>
            </w:pPr>
          </w:p>
        </w:tc>
        <w:tc>
          <w:tcPr>
            <w:tcW w:w="2127" w:type="dxa"/>
            <w:shd w:val="clear" w:color="auto" w:fill="99FF99"/>
          </w:tcPr>
          <w:p w14:paraId="0788EE21" w14:textId="77777777" w:rsidR="00753D6F" w:rsidRPr="000F3E88" w:rsidRDefault="009B3D46" w:rsidP="009B3D46">
            <w:pPr>
              <w:jc w:val="center"/>
              <w:rPr>
                <w:b/>
              </w:rPr>
            </w:pPr>
            <w:r>
              <w:rPr>
                <w:b/>
              </w:rPr>
              <w:t xml:space="preserve">Process for </w:t>
            </w:r>
            <w:r w:rsidR="00753D6F" w:rsidRPr="000F3E88">
              <w:rPr>
                <w:b/>
              </w:rPr>
              <w:t xml:space="preserve">New SBC Carer </w:t>
            </w:r>
          </w:p>
        </w:tc>
        <w:tc>
          <w:tcPr>
            <w:tcW w:w="283" w:type="dxa"/>
            <w:tcBorders>
              <w:top w:val="nil"/>
              <w:bottom w:val="nil"/>
            </w:tcBorders>
          </w:tcPr>
          <w:p w14:paraId="2B242D4C" w14:textId="77777777" w:rsidR="00753D6F" w:rsidRDefault="00753D6F" w:rsidP="00753D6F">
            <w:pPr>
              <w:jc w:val="center"/>
            </w:pPr>
          </w:p>
        </w:tc>
        <w:tc>
          <w:tcPr>
            <w:tcW w:w="2126" w:type="dxa"/>
            <w:shd w:val="clear" w:color="auto" w:fill="CC66FF"/>
          </w:tcPr>
          <w:p w14:paraId="25EA9720" w14:textId="77777777" w:rsidR="00753D6F" w:rsidRPr="000F3E88" w:rsidRDefault="009B3D46" w:rsidP="009B3D46">
            <w:pPr>
              <w:jc w:val="center"/>
              <w:rPr>
                <w:b/>
              </w:rPr>
            </w:pPr>
            <w:r>
              <w:rPr>
                <w:b/>
              </w:rPr>
              <w:t xml:space="preserve">Process for </w:t>
            </w:r>
            <w:r w:rsidR="00753D6F" w:rsidRPr="000F3E88">
              <w:rPr>
                <w:b/>
              </w:rPr>
              <w:t xml:space="preserve">New IFA Carer </w:t>
            </w:r>
          </w:p>
        </w:tc>
      </w:tr>
      <w:tr w:rsidR="00710224" w14:paraId="645A3F8A" w14:textId="77777777" w:rsidTr="005A4EA0">
        <w:tc>
          <w:tcPr>
            <w:tcW w:w="1980" w:type="dxa"/>
            <w:tcBorders>
              <w:left w:val="nil"/>
              <w:bottom w:val="single" w:sz="4" w:space="0" w:color="auto"/>
              <w:right w:val="nil"/>
            </w:tcBorders>
          </w:tcPr>
          <w:p w14:paraId="2B5E4D2F" w14:textId="77777777" w:rsidR="00753D6F" w:rsidRDefault="000F3E88" w:rsidP="00753D6F">
            <w:pPr>
              <w:jc w:val="center"/>
            </w:pPr>
            <w:r>
              <w:rPr>
                <w:rFonts w:cstheme="minorHAnsi"/>
              </w:rPr>
              <w:t>↓</w:t>
            </w:r>
          </w:p>
        </w:tc>
        <w:tc>
          <w:tcPr>
            <w:tcW w:w="283" w:type="dxa"/>
            <w:tcBorders>
              <w:top w:val="nil"/>
              <w:left w:val="nil"/>
              <w:bottom w:val="nil"/>
              <w:right w:val="nil"/>
            </w:tcBorders>
          </w:tcPr>
          <w:p w14:paraId="5BC3D5AB" w14:textId="77777777" w:rsidR="00753D6F" w:rsidRDefault="00753D6F" w:rsidP="00753D6F">
            <w:pPr>
              <w:jc w:val="center"/>
            </w:pPr>
          </w:p>
        </w:tc>
        <w:tc>
          <w:tcPr>
            <w:tcW w:w="1985" w:type="dxa"/>
            <w:tcBorders>
              <w:left w:val="nil"/>
              <w:bottom w:val="single" w:sz="4" w:space="0" w:color="auto"/>
              <w:right w:val="nil"/>
            </w:tcBorders>
          </w:tcPr>
          <w:p w14:paraId="02E8F9E9" w14:textId="77777777" w:rsidR="00753D6F" w:rsidRDefault="000F3E88" w:rsidP="00753D6F">
            <w:pPr>
              <w:jc w:val="center"/>
            </w:pPr>
            <w:r>
              <w:rPr>
                <w:rFonts w:cstheme="minorHAnsi"/>
              </w:rPr>
              <w:t>↓</w:t>
            </w:r>
          </w:p>
        </w:tc>
        <w:tc>
          <w:tcPr>
            <w:tcW w:w="283" w:type="dxa"/>
            <w:tcBorders>
              <w:top w:val="nil"/>
              <w:left w:val="nil"/>
              <w:bottom w:val="nil"/>
              <w:right w:val="nil"/>
            </w:tcBorders>
          </w:tcPr>
          <w:p w14:paraId="3EC80BA1" w14:textId="77777777" w:rsidR="00753D6F" w:rsidRDefault="00753D6F" w:rsidP="00753D6F">
            <w:pPr>
              <w:jc w:val="center"/>
            </w:pPr>
          </w:p>
        </w:tc>
        <w:tc>
          <w:tcPr>
            <w:tcW w:w="2127" w:type="dxa"/>
            <w:tcBorders>
              <w:left w:val="nil"/>
              <w:bottom w:val="single" w:sz="4" w:space="0" w:color="auto"/>
              <w:right w:val="nil"/>
            </w:tcBorders>
          </w:tcPr>
          <w:p w14:paraId="1B72EADF" w14:textId="77777777" w:rsidR="00753D6F" w:rsidRDefault="000F3E88" w:rsidP="00753D6F">
            <w:pPr>
              <w:jc w:val="center"/>
            </w:pPr>
            <w:r>
              <w:rPr>
                <w:rFonts w:cstheme="minorHAnsi"/>
              </w:rPr>
              <w:t>↓</w:t>
            </w:r>
          </w:p>
        </w:tc>
        <w:tc>
          <w:tcPr>
            <w:tcW w:w="283" w:type="dxa"/>
            <w:tcBorders>
              <w:top w:val="nil"/>
              <w:left w:val="nil"/>
              <w:bottom w:val="nil"/>
              <w:right w:val="nil"/>
            </w:tcBorders>
          </w:tcPr>
          <w:p w14:paraId="22A92D27" w14:textId="77777777" w:rsidR="00753D6F" w:rsidRDefault="00753D6F" w:rsidP="00753D6F">
            <w:pPr>
              <w:jc w:val="center"/>
            </w:pPr>
          </w:p>
        </w:tc>
        <w:tc>
          <w:tcPr>
            <w:tcW w:w="2126" w:type="dxa"/>
            <w:tcBorders>
              <w:left w:val="nil"/>
              <w:right w:val="nil"/>
            </w:tcBorders>
          </w:tcPr>
          <w:p w14:paraId="4F35F73A" w14:textId="77777777" w:rsidR="00753D6F" w:rsidRDefault="000F3E88" w:rsidP="00753D6F">
            <w:pPr>
              <w:jc w:val="center"/>
            </w:pPr>
            <w:r>
              <w:rPr>
                <w:rFonts w:cstheme="minorHAnsi"/>
              </w:rPr>
              <w:t>↓</w:t>
            </w:r>
          </w:p>
        </w:tc>
      </w:tr>
      <w:tr w:rsidR="003B48C4" w14:paraId="23F60739" w14:textId="77777777" w:rsidTr="005A4EA0">
        <w:tc>
          <w:tcPr>
            <w:tcW w:w="1980" w:type="dxa"/>
            <w:tcBorders>
              <w:top w:val="single" w:sz="4" w:space="0" w:color="auto"/>
              <w:left w:val="single" w:sz="4" w:space="0" w:color="auto"/>
              <w:bottom w:val="single" w:sz="4" w:space="0" w:color="auto"/>
              <w:right w:val="single" w:sz="4" w:space="0" w:color="auto"/>
            </w:tcBorders>
            <w:shd w:val="clear" w:color="auto" w:fill="FF99CC"/>
          </w:tcPr>
          <w:p w14:paraId="7544784E" w14:textId="77777777" w:rsidR="00753D6F" w:rsidRDefault="00F80F7E" w:rsidP="00753D6F">
            <w:pPr>
              <w:jc w:val="center"/>
            </w:pPr>
            <w:r>
              <w:t>Profile Meeting</w:t>
            </w:r>
          </w:p>
        </w:tc>
        <w:tc>
          <w:tcPr>
            <w:tcW w:w="283" w:type="dxa"/>
            <w:tcBorders>
              <w:top w:val="nil"/>
              <w:left w:val="single" w:sz="4" w:space="0" w:color="auto"/>
              <w:bottom w:val="nil"/>
              <w:right w:val="single" w:sz="4" w:space="0" w:color="auto"/>
            </w:tcBorders>
          </w:tcPr>
          <w:p w14:paraId="5EC84D1B" w14:textId="77777777" w:rsidR="00753D6F" w:rsidRDefault="00753D6F" w:rsidP="00753D6F">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66CCFF"/>
          </w:tcPr>
          <w:p w14:paraId="4542FFEA" w14:textId="77777777" w:rsidR="00753D6F" w:rsidRDefault="00612C80" w:rsidP="00753D6F">
            <w:pPr>
              <w:jc w:val="center"/>
            </w:pPr>
            <w:r>
              <w:t>Profile Meeting</w:t>
            </w:r>
          </w:p>
        </w:tc>
        <w:tc>
          <w:tcPr>
            <w:tcW w:w="283" w:type="dxa"/>
            <w:tcBorders>
              <w:top w:val="nil"/>
              <w:left w:val="single" w:sz="4" w:space="0" w:color="auto"/>
              <w:bottom w:val="nil"/>
              <w:right w:val="single" w:sz="4" w:space="0" w:color="auto"/>
            </w:tcBorders>
          </w:tcPr>
          <w:p w14:paraId="36609E8F" w14:textId="77777777" w:rsidR="00753D6F" w:rsidRDefault="00753D6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33AF92AA" w14:textId="77777777" w:rsidR="00753D6F" w:rsidRDefault="00F80F7E" w:rsidP="00753D6F">
            <w:pPr>
              <w:jc w:val="center"/>
            </w:pPr>
            <w:r>
              <w:t>Profile Meeting</w:t>
            </w:r>
          </w:p>
        </w:tc>
        <w:tc>
          <w:tcPr>
            <w:tcW w:w="283" w:type="dxa"/>
            <w:tcBorders>
              <w:top w:val="nil"/>
              <w:left w:val="single" w:sz="4" w:space="0" w:color="auto"/>
              <w:bottom w:val="nil"/>
            </w:tcBorders>
          </w:tcPr>
          <w:p w14:paraId="719A5EDE" w14:textId="77777777" w:rsidR="00753D6F" w:rsidRDefault="00753D6F" w:rsidP="00753D6F">
            <w:pPr>
              <w:jc w:val="center"/>
            </w:pPr>
          </w:p>
        </w:tc>
        <w:tc>
          <w:tcPr>
            <w:tcW w:w="2126" w:type="dxa"/>
            <w:shd w:val="clear" w:color="auto" w:fill="CC66FF"/>
          </w:tcPr>
          <w:p w14:paraId="4A36660E" w14:textId="77777777" w:rsidR="00753D6F" w:rsidRDefault="00612C80" w:rsidP="00753D6F">
            <w:pPr>
              <w:jc w:val="center"/>
            </w:pPr>
            <w:r>
              <w:t>Profile Meeting</w:t>
            </w:r>
          </w:p>
        </w:tc>
      </w:tr>
      <w:tr w:rsidR="00710224" w14:paraId="7CF68C45" w14:textId="77777777" w:rsidTr="005A4EA0">
        <w:tc>
          <w:tcPr>
            <w:tcW w:w="1980" w:type="dxa"/>
            <w:tcBorders>
              <w:top w:val="single" w:sz="4" w:space="0" w:color="auto"/>
              <w:left w:val="nil"/>
              <w:bottom w:val="single" w:sz="4" w:space="0" w:color="auto"/>
              <w:right w:val="nil"/>
            </w:tcBorders>
          </w:tcPr>
          <w:p w14:paraId="307FCAE8" w14:textId="77777777" w:rsidR="00753D6F" w:rsidRDefault="000F3E88" w:rsidP="00753D6F">
            <w:pPr>
              <w:jc w:val="center"/>
            </w:pPr>
            <w:r>
              <w:rPr>
                <w:rFonts w:cstheme="minorHAnsi"/>
              </w:rPr>
              <w:t>↓</w:t>
            </w:r>
          </w:p>
        </w:tc>
        <w:tc>
          <w:tcPr>
            <w:tcW w:w="283" w:type="dxa"/>
            <w:tcBorders>
              <w:top w:val="nil"/>
              <w:left w:val="nil"/>
              <w:bottom w:val="nil"/>
              <w:right w:val="nil"/>
            </w:tcBorders>
          </w:tcPr>
          <w:p w14:paraId="3197FEC6" w14:textId="77777777" w:rsidR="00753D6F" w:rsidRDefault="00753D6F" w:rsidP="00753D6F">
            <w:pPr>
              <w:jc w:val="center"/>
            </w:pPr>
          </w:p>
        </w:tc>
        <w:tc>
          <w:tcPr>
            <w:tcW w:w="1985" w:type="dxa"/>
            <w:tcBorders>
              <w:top w:val="single" w:sz="4" w:space="0" w:color="auto"/>
              <w:left w:val="nil"/>
              <w:bottom w:val="single" w:sz="4" w:space="0" w:color="auto"/>
              <w:right w:val="nil"/>
            </w:tcBorders>
          </w:tcPr>
          <w:p w14:paraId="2F15B943" w14:textId="77777777" w:rsidR="00753D6F" w:rsidRDefault="000F3E88" w:rsidP="00753D6F">
            <w:pPr>
              <w:jc w:val="center"/>
            </w:pPr>
            <w:r>
              <w:rPr>
                <w:rFonts w:cstheme="minorHAnsi"/>
              </w:rPr>
              <w:t>↓</w:t>
            </w:r>
          </w:p>
        </w:tc>
        <w:tc>
          <w:tcPr>
            <w:tcW w:w="283" w:type="dxa"/>
            <w:tcBorders>
              <w:top w:val="nil"/>
              <w:left w:val="nil"/>
              <w:bottom w:val="nil"/>
              <w:right w:val="nil"/>
            </w:tcBorders>
          </w:tcPr>
          <w:p w14:paraId="6F71162E" w14:textId="77777777" w:rsidR="00753D6F" w:rsidRDefault="00753D6F" w:rsidP="00753D6F">
            <w:pPr>
              <w:jc w:val="center"/>
            </w:pPr>
          </w:p>
        </w:tc>
        <w:tc>
          <w:tcPr>
            <w:tcW w:w="2127" w:type="dxa"/>
            <w:tcBorders>
              <w:top w:val="single" w:sz="4" w:space="0" w:color="auto"/>
              <w:left w:val="nil"/>
              <w:bottom w:val="single" w:sz="4" w:space="0" w:color="auto"/>
              <w:right w:val="nil"/>
            </w:tcBorders>
          </w:tcPr>
          <w:p w14:paraId="606CD08E" w14:textId="77777777" w:rsidR="00753D6F" w:rsidRDefault="000F3E88" w:rsidP="00753D6F">
            <w:pPr>
              <w:jc w:val="center"/>
            </w:pPr>
            <w:r>
              <w:rPr>
                <w:rFonts w:cstheme="minorHAnsi"/>
              </w:rPr>
              <w:t>↓</w:t>
            </w:r>
          </w:p>
        </w:tc>
        <w:tc>
          <w:tcPr>
            <w:tcW w:w="283" w:type="dxa"/>
            <w:tcBorders>
              <w:top w:val="nil"/>
              <w:left w:val="nil"/>
              <w:bottom w:val="nil"/>
              <w:right w:val="nil"/>
            </w:tcBorders>
          </w:tcPr>
          <w:p w14:paraId="4989BC84" w14:textId="77777777" w:rsidR="00753D6F" w:rsidRDefault="00753D6F" w:rsidP="00753D6F">
            <w:pPr>
              <w:jc w:val="center"/>
            </w:pPr>
          </w:p>
        </w:tc>
        <w:tc>
          <w:tcPr>
            <w:tcW w:w="2126" w:type="dxa"/>
            <w:tcBorders>
              <w:left w:val="nil"/>
              <w:right w:val="nil"/>
            </w:tcBorders>
          </w:tcPr>
          <w:p w14:paraId="4411E121" w14:textId="77777777" w:rsidR="00753D6F" w:rsidRDefault="000F3E88" w:rsidP="00753D6F">
            <w:pPr>
              <w:jc w:val="center"/>
            </w:pPr>
            <w:r>
              <w:rPr>
                <w:rFonts w:cstheme="minorHAnsi"/>
              </w:rPr>
              <w:t>↓</w:t>
            </w:r>
          </w:p>
        </w:tc>
      </w:tr>
      <w:tr w:rsidR="003B48C4" w14:paraId="62B57731" w14:textId="77777777" w:rsidTr="005A4EA0">
        <w:tc>
          <w:tcPr>
            <w:tcW w:w="1980" w:type="dxa"/>
            <w:tcBorders>
              <w:top w:val="single" w:sz="4" w:space="0" w:color="auto"/>
              <w:left w:val="single" w:sz="4" w:space="0" w:color="auto"/>
              <w:bottom w:val="single" w:sz="4" w:space="0" w:color="auto"/>
              <w:right w:val="single" w:sz="4" w:space="0" w:color="auto"/>
            </w:tcBorders>
            <w:shd w:val="clear" w:color="auto" w:fill="FF99CC"/>
          </w:tcPr>
          <w:p w14:paraId="197038BE" w14:textId="77777777" w:rsidR="00753D6F" w:rsidRDefault="000F3E88" w:rsidP="00753D6F">
            <w:pPr>
              <w:jc w:val="center"/>
            </w:pPr>
            <w:r>
              <w:t>Matching Meeting</w:t>
            </w:r>
          </w:p>
          <w:p w14:paraId="013D864D" w14:textId="77777777" w:rsidR="004E22FA" w:rsidRDefault="004E22FA" w:rsidP="004E22FA"/>
        </w:tc>
        <w:tc>
          <w:tcPr>
            <w:tcW w:w="283" w:type="dxa"/>
            <w:tcBorders>
              <w:top w:val="nil"/>
              <w:left w:val="single" w:sz="4" w:space="0" w:color="auto"/>
              <w:bottom w:val="nil"/>
              <w:right w:val="single" w:sz="4" w:space="0" w:color="auto"/>
            </w:tcBorders>
          </w:tcPr>
          <w:p w14:paraId="3055F112" w14:textId="77777777" w:rsidR="00753D6F" w:rsidRDefault="00753D6F" w:rsidP="00753D6F">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66CCFF"/>
          </w:tcPr>
          <w:p w14:paraId="6C0E02C0" w14:textId="77777777" w:rsidR="00753D6F" w:rsidRDefault="00612C80" w:rsidP="00753D6F">
            <w:pPr>
              <w:jc w:val="center"/>
            </w:pPr>
            <w:r>
              <w:t>Matching Meeting</w:t>
            </w:r>
            <w:r w:rsidRPr="00612C80" w:rsidDel="00612C80">
              <w:t xml:space="preserve"> </w:t>
            </w:r>
          </w:p>
        </w:tc>
        <w:tc>
          <w:tcPr>
            <w:tcW w:w="283" w:type="dxa"/>
            <w:tcBorders>
              <w:top w:val="nil"/>
              <w:left w:val="single" w:sz="4" w:space="0" w:color="auto"/>
              <w:bottom w:val="nil"/>
              <w:right w:val="single" w:sz="4" w:space="0" w:color="auto"/>
            </w:tcBorders>
          </w:tcPr>
          <w:p w14:paraId="708C6277" w14:textId="77777777" w:rsidR="00753D6F" w:rsidRDefault="00753D6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54AA683D" w14:textId="77777777" w:rsidR="00753D6F" w:rsidRDefault="0014459F" w:rsidP="00753D6F">
            <w:pPr>
              <w:jc w:val="center"/>
            </w:pPr>
            <w:r>
              <w:t>Family Finding visits</w:t>
            </w:r>
          </w:p>
        </w:tc>
        <w:tc>
          <w:tcPr>
            <w:tcW w:w="283" w:type="dxa"/>
            <w:tcBorders>
              <w:top w:val="nil"/>
              <w:left w:val="single" w:sz="4" w:space="0" w:color="auto"/>
              <w:bottom w:val="nil"/>
            </w:tcBorders>
          </w:tcPr>
          <w:p w14:paraId="286DD37D" w14:textId="77777777" w:rsidR="00753D6F" w:rsidRDefault="00753D6F" w:rsidP="00753D6F">
            <w:pPr>
              <w:jc w:val="center"/>
            </w:pPr>
          </w:p>
        </w:tc>
        <w:tc>
          <w:tcPr>
            <w:tcW w:w="2126" w:type="dxa"/>
            <w:shd w:val="clear" w:color="auto" w:fill="CC66FF"/>
          </w:tcPr>
          <w:p w14:paraId="18572865" w14:textId="77777777" w:rsidR="00753D6F" w:rsidRDefault="00612C80" w:rsidP="005A4EA0">
            <w:pPr>
              <w:jc w:val="center"/>
            </w:pPr>
            <w:r>
              <w:t>Permission to Search</w:t>
            </w:r>
            <w:r w:rsidR="00710224">
              <w:t xml:space="preserve"> </w:t>
            </w:r>
          </w:p>
        </w:tc>
      </w:tr>
      <w:tr w:rsidR="00710224" w14:paraId="44B61618" w14:textId="77777777" w:rsidTr="005A4EA0">
        <w:tc>
          <w:tcPr>
            <w:tcW w:w="1980" w:type="dxa"/>
            <w:tcBorders>
              <w:top w:val="single" w:sz="4" w:space="0" w:color="auto"/>
              <w:left w:val="nil"/>
              <w:bottom w:val="single" w:sz="4" w:space="0" w:color="auto"/>
              <w:right w:val="nil"/>
            </w:tcBorders>
          </w:tcPr>
          <w:p w14:paraId="66AA7E19" w14:textId="77777777" w:rsidR="00753D6F" w:rsidRDefault="000F3E88" w:rsidP="00753D6F">
            <w:pPr>
              <w:jc w:val="center"/>
            </w:pPr>
            <w:r>
              <w:rPr>
                <w:rFonts w:cstheme="minorHAnsi"/>
              </w:rPr>
              <w:t>↓</w:t>
            </w:r>
          </w:p>
        </w:tc>
        <w:tc>
          <w:tcPr>
            <w:tcW w:w="283" w:type="dxa"/>
            <w:tcBorders>
              <w:top w:val="nil"/>
              <w:left w:val="nil"/>
              <w:bottom w:val="nil"/>
              <w:right w:val="nil"/>
            </w:tcBorders>
          </w:tcPr>
          <w:p w14:paraId="35B4631E" w14:textId="77777777" w:rsidR="00753D6F" w:rsidRDefault="00753D6F" w:rsidP="00753D6F">
            <w:pPr>
              <w:jc w:val="center"/>
            </w:pPr>
          </w:p>
        </w:tc>
        <w:tc>
          <w:tcPr>
            <w:tcW w:w="1985" w:type="dxa"/>
            <w:tcBorders>
              <w:top w:val="single" w:sz="4" w:space="0" w:color="auto"/>
              <w:left w:val="nil"/>
              <w:bottom w:val="single" w:sz="4" w:space="0" w:color="auto"/>
              <w:right w:val="nil"/>
            </w:tcBorders>
          </w:tcPr>
          <w:p w14:paraId="644B4E29" w14:textId="77777777" w:rsidR="00753D6F" w:rsidRDefault="000F3E88" w:rsidP="00753D6F">
            <w:pPr>
              <w:jc w:val="center"/>
            </w:pPr>
            <w:r>
              <w:rPr>
                <w:rFonts w:cstheme="minorHAnsi"/>
              </w:rPr>
              <w:t>↓</w:t>
            </w:r>
          </w:p>
        </w:tc>
        <w:tc>
          <w:tcPr>
            <w:tcW w:w="283" w:type="dxa"/>
            <w:tcBorders>
              <w:top w:val="nil"/>
              <w:left w:val="nil"/>
              <w:bottom w:val="nil"/>
              <w:right w:val="nil"/>
            </w:tcBorders>
          </w:tcPr>
          <w:p w14:paraId="38027A0C" w14:textId="77777777" w:rsidR="00753D6F" w:rsidRDefault="00753D6F" w:rsidP="00753D6F">
            <w:pPr>
              <w:jc w:val="center"/>
            </w:pPr>
          </w:p>
        </w:tc>
        <w:tc>
          <w:tcPr>
            <w:tcW w:w="2127" w:type="dxa"/>
            <w:tcBorders>
              <w:top w:val="single" w:sz="4" w:space="0" w:color="auto"/>
              <w:left w:val="nil"/>
              <w:right w:val="nil"/>
            </w:tcBorders>
          </w:tcPr>
          <w:p w14:paraId="52110190" w14:textId="77777777" w:rsidR="00753D6F" w:rsidRDefault="000F3E88" w:rsidP="00753D6F">
            <w:pPr>
              <w:jc w:val="center"/>
            </w:pPr>
            <w:r>
              <w:rPr>
                <w:rFonts w:cstheme="minorHAnsi"/>
              </w:rPr>
              <w:t>↓</w:t>
            </w:r>
          </w:p>
        </w:tc>
        <w:tc>
          <w:tcPr>
            <w:tcW w:w="283" w:type="dxa"/>
            <w:tcBorders>
              <w:top w:val="nil"/>
              <w:left w:val="nil"/>
              <w:bottom w:val="nil"/>
              <w:right w:val="nil"/>
            </w:tcBorders>
          </w:tcPr>
          <w:p w14:paraId="7175DE08" w14:textId="77777777" w:rsidR="00753D6F" w:rsidRDefault="00753D6F" w:rsidP="00753D6F">
            <w:pPr>
              <w:jc w:val="center"/>
            </w:pPr>
          </w:p>
        </w:tc>
        <w:tc>
          <w:tcPr>
            <w:tcW w:w="2126" w:type="dxa"/>
            <w:tcBorders>
              <w:left w:val="nil"/>
              <w:right w:val="nil"/>
            </w:tcBorders>
          </w:tcPr>
          <w:p w14:paraId="51D3C840" w14:textId="77777777" w:rsidR="00753D6F" w:rsidRDefault="000F3E88" w:rsidP="00753D6F">
            <w:pPr>
              <w:jc w:val="center"/>
            </w:pPr>
            <w:r>
              <w:rPr>
                <w:rFonts w:cstheme="minorHAnsi"/>
              </w:rPr>
              <w:t>↓</w:t>
            </w:r>
          </w:p>
        </w:tc>
      </w:tr>
      <w:tr w:rsidR="00710224" w14:paraId="7D370BF9" w14:textId="77777777" w:rsidTr="005A4EA0">
        <w:tc>
          <w:tcPr>
            <w:tcW w:w="1980" w:type="dxa"/>
            <w:shd w:val="clear" w:color="auto" w:fill="FF99CC"/>
          </w:tcPr>
          <w:p w14:paraId="187A5E34" w14:textId="77777777" w:rsidR="00753D6F" w:rsidRDefault="004E22FA" w:rsidP="004E22FA">
            <w:pPr>
              <w:jc w:val="center"/>
            </w:pPr>
            <w:r>
              <w:t>Book onto SBC Fostering Panel</w:t>
            </w:r>
          </w:p>
        </w:tc>
        <w:tc>
          <w:tcPr>
            <w:tcW w:w="283" w:type="dxa"/>
            <w:tcBorders>
              <w:top w:val="nil"/>
              <w:bottom w:val="nil"/>
              <w:right w:val="single" w:sz="4" w:space="0" w:color="auto"/>
            </w:tcBorders>
          </w:tcPr>
          <w:p w14:paraId="297CAF4F" w14:textId="77777777" w:rsidR="00753D6F" w:rsidRDefault="00753D6F" w:rsidP="00753D6F">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66CCFF"/>
          </w:tcPr>
          <w:p w14:paraId="2F5E28F1" w14:textId="77777777" w:rsidR="00753D6F" w:rsidRDefault="00612C80" w:rsidP="00753D6F">
            <w:pPr>
              <w:jc w:val="center"/>
            </w:pPr>
            <w:r>
              <w:t>Care Panel authorises funding</w:t>
            </w:r>
          </w:p>
        </w:tc>
        <w:tc>
          <w:tcPr>
            <w:tcW w:w="283" w:type="dxa"/>
            <w:tcBorders>
              <w:top w:val="nil"/>
              <w:left w:val="single" w:sz="4" w:space="0" w:color="auto"/>
              <w:bottom w:val="nil"/>
            </w:tcBorders>
          </w:tcPr>
          <w:p w14:paraId="4A5564B7" w14:textId="77777777" w:rsidR="00753D6F" w:rsidRDefault="00753D6F" w:rsidP="00753D6F">
            <w:pPr>
              <w:jc w:val="center"/>
            </w:pPr>
          </w:p>
        </w:tc>
        <w:tc>
          <w:tcPr>
            <w:tcW w:w="2127" w:type="dxa"/>
            <w:shd w:val="clear" w:color="auto" w:fill="99FF99"/>
          </w:tcPr>
          <w:p w14:paraId="49059F0A" w14:textId="77777777" w:rsidR="00753D6F" w:rsidRPr="00623491" w:rsidRDefault="00612C80" w:rsidP="00753D6F">
            <w:pPr>
              <w:jc w:val="center"/>
              <w:rPr>
                <w:highlight w:val="yellow"/>
              </w:rPr>
            </w:pPr>
            <w:r>
              <w:t xml:space="preserve">Preliminary </w:t>
            </w:r>
            <w:r w:rsidR="009A1970" w:rsidRPr="00F80F7E">
              <w:t>Matching Meeting</w:t>
            </w:r>
          </w:p>
        </w:tc>
        <w:tc>
          <w:tcPr>
            <w:tcW w:w="283" w:type="dxa"/>
            <w:tcBorders>
              <w:top w:val="nil"/>
              <w:bottom w:val="nil"/>
            </w:tcBorders>
          </w:tcPr>
          <w:p w14:paraId="77B3254F" w14:textId="77777777" w:rsidR="00753D6F" w:rsidRDefault="00753D6F" w:rsidP="00753D6F">
            <w:pPr>
              <w:jc w:val="center"/>
            </w:pPr>
          </w:p>
        </w:tc>
        <w:tc>
          <w:tcPr>
            <w:tcW w:w="2126" w:type="dxa"/>
            <w:shd w:val="clear" w:color="auto" w:fill="CC66FF"/>
          </w:tcPr>
          <w:p w14:paraId="2EAB505F" w14:textId="77777777" w:rsidR="00753D6F" w:rsidRDefault="00611CC5" w:rsidP="00753D6F">
            <w:pPr>
              <w:jc w:val="center"/>
            </w:pPr>
            <w:r>
              <w:t xml:space="preserve">Family Finding </w:t>
            </w:r>
            <w:r w:rsidR="00710224">
              <w:t>Visits</w:t>
            </w:r>
          </w:p>
        </w:tc>
      </w:tr>
      <w:tr w:rsidR="00753D6F" w14:paraId="67CD5A7F" w14:textId="77777777" w:rsidTr="005A4EA0">
        <w:tc>
          <w:tcPr>
            <w:tcW w:w="1980" w:type="dxa"/>
            <w:tcBorders>
              <w:left w:val="nil"/>
              <w:bottom w:val="single" w:sz="4" w:space="0" w:color="auto"/>
              <w:right w:val="nil"/>
            </w:tcBorders>
          </w:tcPr>
          <w:p w14:paraId="43D349E4" w14:textId="77777777" w:rsidR="00753D6F" w:rsidRDefault="000F3E88" w:rsidP="00753D6F">
            <w:pPr>
              <w:jc w:val="center"/>
            </w:pPr>
            <w:r>
              <w:rPr>
                <w:rFonts w:cstheme="minorHAnsi"/>
              </w:rPr>
              <w:t>↓</w:t>
            </w:r>
          </w:p>
        </w:tc>
        <w:tc>
          <w:tcPr>
            <w:tcW w:w="283" w:type="dxa"/>
            <w:tcBorders>
              <w:top w:val="nil"/>
              <w:left w:val="nil"/>
              <w:bottom w:val="nil"/>
              <w:right w:val="nil"/>
            </w:tcBorders>
          </w:tcPr>
          <w:p w14:paraId="1BC6822D" w14:textId="77777777" w:rsidR="00753D6F" w:rsidRDefault="00753D6F" w:rsidP="00753D6F">
            <w:pPr>
              <w:jc w:val="center"/>
            </w:pPr>
          </w:p>
        </w:tc>
        <w:tc>
          <w:tcPr>
            <w:tcW w:w="1985" w:type="dxa"/>
            <w:tcBorders>
              <w:top w:val="single" w:sz="4" w:space="0" w:color="auto"/>
              <w:left w:val="nil"/>
              <w:bottom w:val="single" w:sz="4" w:space="0" w:color="auto"/>
              <w:right w:val="nil"/>
            </w:tcBorders>
          </w:tcPr>
          <w:p w14:paraId="297CC3BA" w14:textId="77777777" w:rsidR="00753D6F" w:rsidRDefault="000F3E88" w:rsidP="00753D6F">
            <w:pPr>
              <w:jc w:val="center"/>
            </w:pPr>
            <w:r>
              <w:rPr>
                <w:rFonts w:cstheme="minorHAnsi"/>
              </w:rPr>
              <w:t>↓</w:t>
            </w:r>
          </w:p>
        </w:tc>
        <w:tc>
          <w:tcPr>
            <w:tcW w:w="283" w:type="dxa"/>
            <w:tcBorders>
              <w:top w:val="nil"/>
              <w:left w:val="nil"/>
              <w:bottom w:val="nil"/>
              <w:right w:val="nil"/>
            </w:tcBorders>
          </w:tcPr>
          <w:p w14:paraId="326D8612" w14:textId="77777777" w:rsidR="00753D6F" w:rsidRDefault="00753D6F" w:rsidP="00753D6F">
            <w:pPr>
              <w:jc w:val="center"/>
            </w:pPr>
          </w:p>
        </w:tc>
        <w:tc>
          <w:tcPr>
            <w:tcW w:w="2127" w:type="dxa"/>
            <w:tcBorders>
              <w:left w:val="nil"/>
              <w:bottom w:val="single" w:sz="4" w:space="0" w:color="auto"/>
              <w:right w:val="nil"/>
            </w:tcBorders>
          </w:tcPr>
          <w:p w14:paraId="2EBD2FAA" w14:textId="77777777" w:rsidR="00753D6F" w:rsidRPr="00F80F7E" w:rsidRDefault="000F3E88" w:rsidP="00753D6F">
            <w:pPr>
              <w:jc w:val="center"/>
            </w:pPr>
            <w:r w:rsidRPr="00F80F7E">
              <w:rPr>
                <w:rFonts w:cstheme="minorHAnsi"/>
              </w:rPr>
              <w:t>↓</w:t>
            </w:r>
          </w:p>
        </w:tc>
        <w:tc>
          <w:tcPr>
            <w:tcW w:w="283" w:type="dxa"/>
            <w:tcBorders>
              <w:top w:val="nil"/>
              <w:left w:val="nil"/>
              <w:bottom w:val="nil"/>
              <w:right w:val="nil"/>
            </w:tcBorders>
          </w:tcPr>
          <w:p w14:paraId="2ADA5F68" w14:textId="77777777" w:rsidR="00753D6F" w:rsidRDefault="00753D6F" w:rsidP="00753D6F">
            <w:pPr>
              <w:jc w:val="center"/>
            </w:pPr>
          </w:p>
        </w:tc>
        <w:tc>
          <w:tcPr>
            <w:tcW w:w="2126" w:type="dxa"/>
            <w:tcBorders>
              <w:left w:val="nil"/>
              <w:bottom w:val="single" w:sz="4" w:space="0" w:color="auto"/>
              <w:right w:val="nil"/>
            </w:tcBorders>
          </w:tcPr>
          <w:p w14:paraId="168AD9AC" w14:textId="77777777" w:rsidR="00753D6F" w:rsidRDefault="000F3E88" w:rsidP="00753D6F">
            <w:pPr>
              <w:jc w:val="center"/>
            </w:pPr>
            <w:r>
              <w:rPr>
                <w:rFonts w:cstheme="minorHAnsi"/>
              </w:rPr>
              <w:t>↓</w:t>
            </w:r>
          </w:p>
        </w:tc>
      </w:tr>
      <w:tr w:rsidR="00753D6F" w14:paraId="6375C89C" w14:textId="77777777" w:rsidTr="005A4EA0">
        <w:tc>
          <w:tcPr>
            <w:tcW w:w="1980" w:type="dxa"/>
            <w:tcBorders>
              <w:top w:val="single" w:sz="4" w:space="0" w:color="auto"/>
              <w:left w:val="single" w:sz="4" w:space="0" w:color="auto"/>
              <w:bottom w:val="single" w:sz="4" w:space="0" w:color="auto"/>
              <w:right w:val="single" w:sz="4" w:space="0" w:color="auto"/>
            </w:tcBorders>
            <w:shd w:val="clear" w:color="auto" w:fill="FF99CC"/>
          </w:tcPr>
          <w:p w14:paraId="4C15B11F" w14:textId="77777777" w:rsidR="00753D6F" w:rsidRDefault="004E22FA" w:rsidP="00753D6F">
            <w:pPr>
              <w:jc w:val="center"/>
            </w:pPr>
            <w:r w:rsidRPr="004E22FA">
              <w:t>Complete / update relevant reports</w:t>
            </w:r>
          </w:p>
        </w:tc>
        <w:tc>
          <w:tcPr>
            <w:tcW w:w="283" w:type="dxa"/>
            <w:tcBorders>
              <w:top w:val="nil"/>
              <w:left w:val="single" w:sz="4" w:space="0" w:color="auto"/>
              <w:bottom w:val="nil"/>
              <w:right w:val="single" w:sz="4" w:space="0" w:color="auto"/>
            </w:tcBorders>
          </w:tcPr>
          <w:p w14:paraId="7738DD2E" w14:textId="77777777" w:rsidR="00753D6F" w:rsidRDefault="00753D6F" w:rsidP="00753D6F">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66CCFF"/>
          </w:tcPr>
          <w:p w14:paraId="5B8A35A1" w14:textId="77777777" w:rsidR="004E22FA" w:rsidRDefault="00612C80" w:rsidP="00844571">
            <w:pPr>
              <w:jc w:val="center"/>
            </w:pPr>
            <w:r w:rsidRPr="00612C80">
              <w:t>IFA Panel if Change of Approval Required</w:t>
            </w:r>
          </w:p>
        </w:tc>
        <w:tc>
          <w:tcPr>
            <w:tcW w:w="283" w:type="dxa"/>
            <w:tcBorders>
              <w:top w:val="nil"/>
              <w:left w:val="single" w:sz="4" w:space="0" w:color="auto"/>
              <w:bottom w:val="nil"/>
              <w:right w:val="single" w:sz="4" w:space="0" w:color="auto"/>
            </w:tcBorders>
          </w:tcPr>
          <w:p w14:paraId="60384E82" w14:textId="77777777" w:rsidR="00753D6F" w:rsidRDefault="00753D6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6B28B614" w14:textId="77777777" w:rsidR="00753D6F" w:rsidRPr="00F80F7E" w:rsidRDefault="004348DF" w:rsidP="00753D6F">
            <w:pPr>
              <w:jc w:val="center"/>
            </w:pPr>
            <w:r w:rsidRPr="004348DF">
              <w:t>Introductions Meeting</w:t>
            </w:r>
          </w:p>
        </w:tc>
        <w:tc>
          <w:tcPr>
            <w:tcW w:w="283" w:type="dxa"/>
            <w:tcBorders>
              <w:top w:val="nil"/>
              <w:left w:val="single" w:sz="4" w:space="0" w:color="auto"/>
              <w:bottom w:val="nil"/>
              <w:right w:val="single" w:sz="4" w:space="0" w:color="auto"/>
            </w:tcBorders>
          </w:tcPr>
          <w:p w14:paraId="13DE09D7" w14:textId="77777777" w:rsidR="00753D6F" w:rsidRDefault="00753D6F"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482C3839" w14:textId="77777777" w:rsidR="00753D6F" w:rsidRDefault="00612C80" w:rsidP="00753D6F">
            <w:pPr>
              <w:jc w:val="center"/>
            </w:pPr>
            <w:r>
              <w:t xml:space="preserve">Preliminary </w:t>
            </w:r>
            <w:r w:rsidR="00611CC5">
              <w:t>Matching Meeting</w:t>
            </w:r>
          </w:p>
        </w:tc>
      </w:tr>
      <w:tr w:rsidR="00753D6F" w14:paraId="2544FE00" w14:textId="77777777" w:rsidTr="005A4EA0">
        <w:tc>
          <w:tcPr>
            <w:tcW w:w="1980" w:type="dxa"/>
            <w:tcBorders>
              <w:top w:val="single" w:sz="4" w:space="0" w:color="auto"/>
              <w:left w:val="nil"/>
              <w:bottom w:val="single" w:sz="4" w:space="0" w:color="auto"/>
              <w:right w:val="nil"/>
            </w:tcBorders>
          </w:tcPr>
          <w:p w14:paraId="389DE3B6" w14:textId="77777777" w:rsidR="00753D6F" w:rsidRDefault="000F3E88" w:rsidP="00753D6F">
            <w:pPr>
              <w:jc w:val="center"/>
            </w:pPr>
            <w:r>
              <w:rPr>
                <w:rFonts w:cstheme="minorHAnsi"/>
              </w:rPr>
              <w:t>↓</w:t>
            </w:r>
          </w:p>
        </w:tc>
        <w:tc>
          <w:tcPr>
            <w:tcW w:w="283" w:type="dxa"/>
            <w:tcBorders>
              <w:top w:val="nil"/>
              <w:left w:val="nil"/>
              <w:bottom w:val="nil"/>
              <w:right w:val="nil"/>
            </w:tcBorders>
          </w:tcPr>
          <w:p w14:paraId="1C358B32" w14:textId="77777777" w:rsidR="00753D6F" w:rsidRDefault="00753D6F" w:rsidP="00753D6F">
            <w:pPr>
              <w:jc w:val="center"/>
            </w:pPr>
          </w:p>
        </w:tc>
        <w:tc>
          <w:tcPr>
            <w:tcW w:w="1985" w:type="dxa"/>
            <w:tcBorders>
              <w:top w:val="single" w:sz="4" w:space="0" w:color="auto"/>
              <w:left w:val="nil"/>
              <w:bottom w:val="single" w:sz="4" w:space="0" w:color="auto"/>
              <w:right w:val="nil"/>
            </w:tcBorders>
          </w:tcPr>
          <w:p w14:paraId="4D29BAFB" w14:textId="77777777" w:rsidR="00753D6F" w:rsidRDefault="000F3E88" w:rsidP="00753D6F">
            <w:pPr>
              <w:jc w:val="center"/>
            </w:pPr>
            <w:r>
              <w:rPr>
                <w:rFonts w:cstheme="minorHAnsi"/>
              </w:rPr>
              <w:t>↓</w:t>
            </w:r>
          </w:p>
        </w:tc>
        <w:tc>
          <w:tcPr>
            <w:tcW w:w="283" w:type="dxa"/>
            <w:tcBorders>
              <w:top w:val="nil"/>
              <w:left w:val="nil"/>
              <w:bottom w:val="nil"/>
              <w:right w:val="nil"/>
            </w:tcBorders>
          </w:tcPr>
          <w:p w14:paraId="54F70367" w14:textId="77777777" w:rsidR="00753D6F" w:rsidRDefault="00753D6F" w:rsidP="00753D6F">
            <w:pPr>
              <w:jc w:val="center"/>
            </w:pPr>
          </w:p>
        </w:tc>
        <w:tc>
          <w:tcPr>
            <w:tcW w:w="2127" w:type="dxa"/>
            <w:tcBorders>
              <w:top w:val="single" w:sz="4" w:space="0" w:color="auto"/>
              <w:left w:val="nil"/>
              <w:bottom w:val="single" w:sz="4" w:space="0" w:color="auto"/>
              <w:right w:val="nil"/>
            </w:tcBorders>
          </w:tcPr>
          <w:p w14:paraId="234A668E" w14:textId="77777777" w:rsidR="00753D6F" w:rsidRPr="00F80F7E" w:rsidRDefault="000F3E88" w:rsidP="00753D6F">
            <w:pPr>
              <w:jc w:val="center"/>
            </w:pPr>
            <w:r w:rsidRPr="00F80F7E">
              <w:rPr>
                <w:rFonts w:cstheme="minorHAnsi"/>
              </w:rPr>
              <w:t>↓</w:t>
            </w:r>
          </w:p>
        </w:tc>
        <w:tc>
          <w:tcPr>
            <w:tcW w:w="283" w:type="dxa"/>
            <w:tcBorders>
              <w:top w:val="nil"/>
              <w:left w:val="nil"/>
              <w:bottom w:val="nil"/>
              <w:right w:val="nil"/>
            </w:tcBorders>
          </w:tcPr>
          <w:p w14:paraId="784D0AC8" w14:textId="77777777" w:rsidR="00753D6F" w:rsidRDefault="00753D6F" w:rsidP="00753D6F">
            <w:pPr>
              <w:jc w:val="center"/>
            </w:pPr>
          </w:p>
        </w:tc>
        <w:tc>
          <w:tcPr>
            <w:tcW w:w="2126" w:type="dxa"/>
            <w:tcBorders>
              <w:top w:val="single" w:sz="4" w:space="0" w:color="auto"/>
              <w:left w:val="nil"/>
              <w:bottom w:val="single" w:sz="4" w:space="0" w:color="auto"/>
              <w:right w:val="nil"/>
            </w:tcBorders>
          </w:tcPr>
          <w:p w14:paraId="3EA39983" w14:textId="77777777" w:rsidR="00753D6F" w:rsidRDefault="000F3E88" w:rsidP="00753D6F">
            <w:pPr>
              <w:jc w:val="center"/>
            </w:pPr>
            <w:r>
              <w:rPr>
                <w:rFonts w:cstheme="minorHAnsi"/>
              </w:rPr>
              <w:t>↓</w:t>
            </w:r>
          </w:p>
        </w:tc>
      </w:tr>
      <w:tr w:rsidR="00753D6F" w14:paraId="43501757" w14:textId="77777777" w:rsidTr="005A4EA0">
        <w:tc>
          <w:tcPr>
            <w:tcW w:w="1980" w:type="dxa"/>
            <w:tcBorders>
              <w:left w:val="single" w:sz="4" w:space="0" w:color="auto"/>
              <w:right w:val="single" w:sz="4" w:space="0" w:color="auto"/>
            </w:tcBorders>
            <w:shd w:val="clear" w:color="auto" w:fill="FF99CC"/>
          </w:tcPr>
          <w:p w14:paraId="62D0FD72" w14:textId="77777777" w:rsidR="00753D6F" w:rsidRDefault="004E22FA" w:rsidP="00753D6F">
            <w:pPr>
              <w:jc w:val="center"/>
            </w:pPr>
            <w:r w:rsidRPr="004E22FA">
              <w:t>SBC Fostering Panel</w:t>
            </w:r>
          </w:p>
        </w:tc>
        <w:tc>
          <w:tcPr>
            <w:tcW w:w="283" w:type="dxa"/>
            <w:tcBorders>
              <w:top w:val="nil"/>
              <w:left w:val="single" w:sz="4" w:space="0" w:color="auto"/>
              <w:bottom w:val="nil"/>
              <w:right w:val="single" w:sz="4" w:space="0" w:color="auto"/>
            </w:tcBorders>
          </w:tcPr>
          <w:p w14:paraId="0697E824" w14:textId="77777777" w:rsidR="00753D6F" w:rsidRDefault="00753D6F" w:rsidP="00753D6F">
            <w:pPr>
              <w:jc w:val="center"/>
            </w:pPr>
          </w:p>
        </w:tc>
        <w:tc>
          <w:tcPr>
            <w:tcW w:w="1985" w:type="dxa"/>
            <w:tcBorders>
              <w:left w:val="single" w:sz="4" w:space="0" w:color="auto"/>
              <w:right w:val="single" w:sz="4" w:space="0" w:color="auto"/>
            </w:tcBorders>
            <w:shd w:val="clear" w:color="auto" w:fill="66CCFF"/>
          </w:tcPr>
          <w:p w14:paraId="0CB16BDF" w14:textId="77777777" w:rsidR="00753D6F" w:rsidRDefault="00623491" w:rsidP="00753D6F">
            <w:pPr>
              <w:jc w:val="center"/>
            </w:pPr>
            <w:r>
              <w:t>Book onto SBC Fostering Panel</w:t>
            </w:r>
          </w:p>
        </w:tc>
        <w:tc>
          <w:tcPr>
            <w:tcW w:w="283" w:type="dxa"/>
            <w:tcBorders>
              <w:top w:val="nil"/>
              <w:left w:val="single" w:sz="4" w:space="0" w:color="auto"/>
              <w:bottom w:val="nil"/>
              <w:right w:val="single" w:sz="4" w:space="0" w:color="auto"/>
            </w:tcBorders>
          </w:tcPr>
          <w:p w14:paraId="0D8405BC" w14:textId="77777777" w:rsidR="00753D6F" w:rsidRDefault="00753D6F" w:rsidP="00753D6F">
            <w:pPr>
              <w:jc w:val="center"/>
            </w:pPr>
          </w:p>
        </w:tc>
        <w:tc>
          <w:tcPr>
            <w:tcW w:w="2127" w:type="dxa"/>
            <w:tcBorders>
              <w:left w:val="single" w:sz="4" w:space="0" w:color="auto"/>
              <w:right w:val="single" w:sz="4" w:space="0" w:color="auto"/>
            </w:tcBorders>
            <w:shd w:val="clear" w:color="auto" w:fill="99FF99"/>
          </w:tcPr>
          <w:p w14:paraId="1CDCA7DC" w14:textId="77777777" w:rsidR="00753D6F" w:rsidRPr="00F80F7E" w:rsidRDefault="004348DF" w:rsidP="00753D6F">
            <w:pPr>
              <w:jc w:val="center"/>
            </w:pPr>
            <w:r w:rsidRPr="004348DF">
              <w:t>Placement Planning Meeting</w:t>
            </w:r>
          </w:p>
        </w:tc>
        <w:tc>
          <w:tcPr>
            <w:tcW w:w="283" w:type="dxa"/>
            <w:tcBorders>
              <w:top w:val="nil"/>
              <w:left w:val="single" w:sz="4" w:space="0" w:color="auto"/>
              <w:bottom w:val="nil"/>
              <w:right w:val="single" w:sz="4" w:space="0" w:color="auto"/>
            </w:tcBorders>
          </w:tcPr>
          <w:p w14:paraId="58205CFD" w14:textId="77777777" w:rsidR="00753D6F" w:rsidRDefault="00753D6F" w:rsidP="00753D6F">
            <w:pPr>
              <w:jc w:val="center"/>
            </w:pPr>
          </w:p>
        </w:tc>
        <w:tc>
          <w:tcPr>
            <w:tcW w:w="2126" w:type="dxa"/>
            <w:tcBorders>
              <w:left w:val="single" w:sz="4" w:space="0" w:color="auto"/>
              <w:right w:val="single" w:sz="4" w:space="0" w:color="auto"/>
            </w:tcBorders>
            <w:shd w:val="clear" w:color="auto" w:fill="CC66FF"/>
          </w:tcPr>
          <w:p w14:paraId="6C9C4D58" w14:textId="77777777" w:rsidR="00753D6F" w:rsidRDefault="00611CC5" w:rsidP="00753D6F">
            <w:pPr>
              <w:jc w:val="center"/>
            </w:pPr>
            <w:r w:rsidRPr="00611CC5">
              <w:t>Care Panel authorises funding</w:t>
            </w:r>
          </w:p>
        </w:tc>
      </w:tr>
      <w:tr w:rsidR="000F3E88" w14:paraId="35D38960" w14:textId="77777777" w:rsidTr="005A4EA0">
        <w:tc>
          <w:tcPr>
            <w:tcW w:w="1980" w:type="dxa"/>
            <w:tcBorders>
              <w:left w:val="nil"/>
              <w:right w:val="nil"/>
            </w:tcBorders>
          </w:tcPr>
          <w:p w14:paraId="729C2D82" w14:textId="77777777" w:rsidR="000F3E88" w:rsidRDefault="000F3E88" w:rsidP="00753D6F">
            <w:pPr>
              <w:jc w:val="center"/>
            </w:pPr>
            <w:r>
              <w:rPr>
                <w:rFonts w:cstheme="minorHAnsi"/>
              </w:rPr>
              <w:t>↓</w:t>
            </w:r>
          </w:p>
        </w:tc>
        <w:tc>
          <w:tcPr>
            <w:tcW w:w="283" w:type="dxa"/>
            <w:tcBorders>
              <w:top w:val="nil"/>
              <w:left w:val="nil"/>
              <w:bottom w:val="nil"/>
              <w:right w:val="nil"/>
            </w:tcBorders>
          </w:tcPr>
          <w:p w14:paraId="6C8ACA50" w14:textId="77777777" w:rsidR="000F3E88" w:rsidRDefault="000F3E88" w:rsidP="00753D6F">
            <w:pPr>
              <w:jc w:val="center"/>
            </w:pPr>
          </w:p>
        </w:tc>
        <w:tc>
          <w:tcPr>
            <w:tcW w:w="1985" w:type="dxa"/>
            <w:tcBorders>
              <w:left w:val="nil"/>
              <w:right w:val="nil"/>
            </w:tcBorders>
          </w:tcPr>
          <w:p w14:paraId="23804318" w14:textId="77777777" w:rsidR="000F3E88" w:rsidRDefault="00623491" w:rsidP="00753D6F">
            <w:pPr>
              <w:jc w:val="center"/>
            </w:pPr>
            <w:r w:rsidRPr="00623491">
              <w:t>↓</w:t>
            </w:r>
          </w:p>
        </w:tc>
        <w:tc>
          <w:tcPr>
            <w:tcW w:w="283" w:type="dxa"/>
            <w:tcBorders>
              <w:top w:val="nil"/>
              <w:left w:val="nil"/>
              <w:bottom w:val="nil"/>
              <w:right w:val="nil"/>
            </w:tcBorders>
          </w:tcPr>
          <w:p w14:paraId="0A9AB614" w14:textId="77777777" w:rsidR="000F3E88" w:rsidRDefault="000F3E88" w:rsidP="00753D6F">
            <w:pPr>
              <w:jc w:val="center"/>
            </w:pPr>
          </w:p>
        </w:tc>
        <w:tc>
          <w:tcPr>
            <w:tcW w:w="2127" w:type="dxa"/>
            <w:tcBorders>
              <w:left w:val="nil"/>
              <w:right w:val="nil"/>
            </w:tcBorders>
          </w:tcPr>
          <w:p w14:paraId="6C47E63E" w14:textId="77777777" w:rsidR="000F3E88" w:rsidRPr="00F80F7E" w:rsidRDefault="000F3E88" w:rsidP="00753D6F">
            <w:pPr>
              <w:jc w:val="center"/>
            </w:pPr>
            <w:r w:rsidRPr="00F80F7E">
              <w:rPr>
                <w:rFonts w:cstheme="minorHAnsi"/>
              </w:rPr>
              <w:t>↓</w:t>
            </w:r>
          </w:p>
        </w:tc>
        <w:tc>
          <w:tcPr>
            <w:tcW w:w="283" w:type="dxa"/>
            <w:tcBorders>
              <w:top w:val="nil"/>
              <w:left w:val="nil"/>
              <w:bottom w:val="nil"/>
              <w:right w:val="nil"/>
            </w:tcBorders>
          </w:tcPr>
          <w:p w14:paraId="1D58D595" w14:textId="77777777" w:rsidR="000F3E88" w:rsidRDefault="000F3E88" w:rsidP="00753D6F">
            <w:pPr>
              <w:jc w:val="center"/>
            </w:pPr>
          </w:p>
        </w:tc>
        <w:tc>
          <w:tcPr>
            <w:tcW w:w="2126" w:type="dxa"/>
            <w:tcBorders>
              <w:left w:val="nil"/>
              <w:right w:val="nil"/>
            </w:tcBorders>
          </w:tcPr>
          <w:p w14:paraId="74066EBF" w14:textId="77777777" w:rsidR="000F3E88" w:rsidRDefault="000F3E88" w:rsidP="00753D6F">
            <w:pPr>
              <w:jc w:val="center"/>
            </w:pPr>
            <w:r>
              <w:rPr>
                <w:rFonts w:cstheme="minorHAnsi"/>
              </w:rPr>
              <w:t>↓</w:t>
            </w:r>
          </w:p>
        </w:tc>
      </w:tr>
      <w:tr w:rsidR="004E22FA" w14:paraId="15B1AF16" w14:textId="77777777" w:rsidTr="005A4EA0">
        <w:tc>
          <w:tcPr>
            <w:tcW w:w="1980" w:type="dxa"/>
            <w:tcBorders>
              <w:left w:val="single" w:sz="4" w:space="0" w:color="auto"/>
              <w:right w:val="single" w:sz="4" w:space="0" w:color="auto"/>
            </w:tcBorders>
            <w:shd w:val="clear" w:color="auto" w:fill="FF99CC"/>
          </w:tcPr>
          <w:p w14:paraId="0F4A089C" w14:textId="77777777" w:rsidR="004E22FA" w:rsidRDefault="004E22FA" w:rsidP="004E22FA">
            <w:pPr>
              <w:jc w:val="center"/>
            </w:pPr>
            <w:r w:rsidRPr="004E22FA">
              <w:t>Agency Decision Maker</w:t>
            </w:r>
          </w:p>
        </w:tc>
        <w:tc>
          <w:tcPr>
            <w:tcW w:w="283" w:type="dxa"/>
            <w:tcBorders>
              <w:top w:val="nil"/>
              <w:left w:val="single" w:sz="4" w:space="0" w:color="auto"/>
              <w:bottom w:val="nil"/>
              <w:right w:val="single" w:sz="4" w:space="0" w:color="auto"/>
            </w:tcBorders>
          </w:tcPr>
          <w:p w14:paraId="26390F42" w14:textId="77777777" w:rsidR="004E22FA" w:rsidRDefault="004E22FA" w:rsidP="004E22FA">
            <w:pPr>
              <w:jc w:val="center"/>
            </w:pPr>
          </w:p>
        </w:tc>
        <w:tc>
          <w:tcPr>
            <w:tcW w:w="1985" w:type="dxa"/>
            <w:tcBorders>
              <w:left w:val="single" w:sz="4" w:space="0" w:color="auto"/>
              <w:right w:val="single" w:sz="4" w:space="0" w:color="auto"/>
            </w:tcBorders>
            <w:shd w:val="clear" w:color="auto" w:fill="66CCFF"/>
          </w:tcPr>
          <w:p w14:paraId="760B0E7F" w14:textId="77777777" w:rsidR="004E22FA" w:rsidRDefault="004E22FA" w:rsidP="004E22FA">
            <w:pPr>
              <w:jc w:val="center"/>
            </w:pPr>
            <w:r w:rsidRPr="004E22FA">
              <w:t>Complete / update relevant reports</w:t>
            </w:r>
          </w:p>
        </w:tc>
        <w:tc>
          <w:tcPr>
            <w:tcW w:w="283" w:type="dxa"/>
            <w:tcBorders>
              <w:top w:val="nil"/>
              <w:left w:val="single" w:sz="4" w:space="0" w:color="auto"/>
              <w:bottom w:val="nil"/>
              <w:right w:val="single" w:sz="4" w:space="0" w:color="auto"/>
            </w:tcBorders>
          </w:tcPr>
          <w:p w14:paraId="21380ED5" w14:textId="77777777" w:rsidR="004E22FA" w:rsidRDefault="004E22FA" w:rsidP="004E22FA">
            <w:pPr>
              <w:jc w:val="center"/>
            </w:pPr>
          </w:p>
        </w:tc>
        <w:tc>
          <w:tcPr>
            <w:tcW w:w="2127" w:type="dxa"/>
            <w:tcBorders>
              <w:left w:val="single" w:sz="4" w:space="0" w:color="auto"/>
              <w:right w:val="single" w:sz="4" w:space="0" w:color="auto"/>
            </w:tcBorders>
            <w:shd w:val="clear" w:color="auto" w:fill="99FF99"/>
          </w:tcPr>
          <w:p w14:paraId="7E9DBC0B" w14:textId="77777777" w:rsidR="004E22FA" w:rsidRPr="00F80F7E" w:rsidRDefault="004348DF" w:rsidP="003B48C4">
            <w:pPr>
              <w:jc w:val="center"/>
            </w:pPr>
            <w:r w:rsidRPr="004348DF">
              <w:t>Introductory Visits</w:t>
            </w:r>
          </w:p>
        </w:tc>
        <w:tc>
          <w:tcPr>
            <w:tcW w:w="283" w:type="dxa"/>
            <w:tcBorders>
              <w:top w:val="nil"/>
              <w:left w:val="single" w:sz="4" w:space="0" w:color="auto"/>
              <w:bottom w:val="nil"/>
              <w:right w:val="single" w:sz="4" w:space="0" w:color="auto"/>
            </w:tcBorders>
          </w:tcPr>
          <w:p w14:paraId="0443FAD2" w14:textId="77777777" w:rsidR="004E22FA" w:rsidRDefault="004E22FA" w:rsidP="004E22FA">
            <w:pPr>
              <w:jc w:val="center"/>
            </w:pPr>
          </w:p>
        </w:tc>
        <w:tc>
          <w:tcPr>
            <w:tcW w:w="2126" w:type="dxa"/>
            <w:tcBorders>
              <w:left w:val="single" w:sz="4" w:space="0" w:color="auto"/>
              <w:right w:val="single" w:sz="4" w:space="0" w:color="auto"/>
            </w:tcBorders>
            <w:shd w:val="clear" w:color="auto" w:fill="CC66FF"/>
          </w:tcPr>
          <w:p w14:paraId="3EF9F17A" w14:textId="77777777" w:rsidR="004E22FA" w:rsidRDefault="00611CC5" w:rsidP="004E22FA">
            <w:pPr>
              <w:jc w:val="center"/>
            </w:pPr>
            <w:r w:rsidRPr="00611CC5">
              <w:t>IFA Panel if Change of Approval Required</w:t>
            </w:r>
          </w:p>
        </w:tc>
      </w:tr>
      <w:tr w:rsidR="004E22FA" w14:paraId="42789F69" w14:textId="77777777" w:rsidTr="005A4EA0">
        <w:tc>
          <w:tcPr>
            <w:tcW w:w="1980" w:type="dxa"/>
            <w:tcBorders>
              <w:left w:val="nil"/>
              <w:right w:val="nil"/>
            </w:tcBorders>
          </w:tcPr>
          <w:p w14:paraId="5C96A9B2" w14:textId="77777777" w:rsidR="004E22FA" w:rsidRDefault="004E22FA" w:rsidP="004E22FA">
            <w:pPr>
              <w:jc w:val="center"/>
            </w:pPr>
            <w:r>
              <w:rPr>
                <w:rFonts w:cstheme="minorHAnsi"/>
              </w:rPr>
              <w:t>↓</w:t>
            </w:r>
          </w:p>
        </w:tc>
        <w:tc>
          <w:tcPr>
            <w:tcW w:w="283" w:type="dxa"/>
            <w:tcBorders>
              <w:top w:val="nil"/>
              <w:left w:val="nil"/>
              <w:bottom w:val="nil"/>
              <w:right w:val="nil"/>
            </w:tcBorders>
          </w:tcPr>
          <w:p w14:paraId="1AF8EF2D" w14:textId="77777777" w:rsidR="004E22FA" w:rsidRDefault="004E22FA" w:rsidP="004E22FA">
            <w:pPr>
              <w:jc w:val="center"/>
            </w:pPr>
          </w:p>
        </w:tc>
        <w:tc>
          <w:tcPr>
            <w:tcW w:w="1985" w:type="dxa"/>
            <w:tcBorders>
              <w:left w:val="nil"/>
              <w:right w:val="nil"/>
            </w:tcBorders>
          </w:tcPr>
          <w:p w14:paraId="5AFC5F32" w14:textId="77777777" w:rsidR="004E22FA" w:rsidRDefault="004E22FA" w:rsidP="004E22FA">
            <w:pPr>
              <w:jc w:val="center"/>
            </w:pPr>
            <w:r>
              <w:rPr>
                <w:rFonts w:cstheme="minorHAnsi"/>
              </w:rPr>
              <w:t>↓</w:t>
            </w:r>
          </w:p>
        </w:tc>
        <w:tc>
          <w:tcPr>
            <w:tcW w:w="283" w:type="dxa"/>
            <w:tcBorders>
              <w:top w:val="nil"/>
              <w:left w:val="nil"/>
              <w:bottom w:val="nil"/>
              <w:right w:val="nil"/>
            </w:tcBorders>
          </w:tcPr>
          <w:p w14:paraId="1EDCF6CE" w14:textId="77777777" w:rsidR="004E22FA" w:rsidRDefault="004E22FA" w:rsidP="004E22FA">
            <w:pPr>
              <w:jc w:val="center"/>
            </w:pPr>
          </w:p>
        </w:tc>
        <w:tc>
          <w:tcPr>
            <w:tcW w:w="2127" w:type="dxa"/>
            <w:tcBorders>
              <w:left w:val="nil"/>
              <w:right w:val="nil"/>
            </w:tcBorders>
          </w:tcPr>
          <w:p w14:paraId="1DF4F70F" w14:textId="77777777" w:rsidR="004E22FA" w:rsidRPr="00F80F7E" w:rsidRDefault="004E22FA" w:rsidP="004E22FA">
            <w:pPr>
              <w:jc w:val="center"/>
            </w:pPr>
            <w:r w:rsidRPr="00F80F7E">
              <w:rPr>
                <w:rFonts w:cstheme="minorHAnsi"/>
              </w:rPr>
              <w:t>↓</w:t>
            </w:r>
          </w:p>
        </w:tc>
        <w:tc>
          <w:tcPr>
            <w:tcW w:w="283" w:type="dxa"/>
            <w:tcBorders>
              <w:top w:val="nil"/>
              <w:left w:val="nil"/>
              <w:bottom w:val="nil"/>
              <w:right w:val="nil"/>
            </w:tcBorders>
          </w:tcPr>
          <w:p w14:paraId="59B6B318" w14:textId="77777777" w:rsidR="004E22FA" w:rsidRDefault="004E22FA" w:rsidP="004E22FA">
            <w:pPr>
              <w:jc w:val="center"/>
            </w:pPr>
          </w:p>
        </w:tc>
        <w:tc>
          <w:tcPr>
            <w:tcW w:w="2126" w:type="dxa"/>
            <w:tcBorders>
              <w:left w:val="nil"/>
              <w:right w:val="nil"/>
            </w:tcBorders>
          </w:tcPr>
          <w:p w14:paraId="510185D8" w14:textId="77777777" w:rsidR="004E22FA" w:rsidRDefault="004E22FA" w:rsidP="004E22FA">
            <w:pPr>
              <w:jc w:val="center"/>
            </w:pPr>
            <w:r>
              <w:rPr>
                <w:rFonts w:cstheme="minorHAnsi"/>
              </w:rPr>
              <w:t>↓</w:t>
            </w:r>
          </w:p>
        </w:tc>
      </w:tr>
      <w:tr w:rsidR="004E22FA" w14:paraId="56D035DF" w14:textId="77777777" w:rsidTr="005A4EA0">
        <w:tc>
          <w:tcPr>
            <w:tcW w:w="1980" w:type="dxa"/>
            <w:tcBorders>
              <w:left w:val="single" w:sz="4" w:space="0" w:color="auto"/>
              <w:right w:val="single" w:sz="4" w:space="0" w:color="auto"/>
            </w:tcBorders>
            <w:shd w:val="clear" w:color="auto" w:fill="FF99CC"/>
          </w:tcPr>
          <w:p w14:paraId="28886739" w14:textId="77777777" w:rsidR="004E22FA" w:rsidRDefault="004E22FA" w:rsidP="004E22FA">
            <w:pPr>
              <w:jc w:val="center"/>
            </w:pPr>
            <w:r w:rsidRPr="004E22FA">
              <w:t xml:space="preserve">Update </w:t>
            </w:r>
            <w:r>
              <w:t>Care Director</w:t>
            </w:r>
          </w:p>
        </w:tc>
        <w:tc>
          <w:tcPr>
            <w:tcW w:w="283" w:type="dxa"/>
            <w:tcBorders>
              <w:top w:val="nil"/>
              <w:left w:val="single" w:sz="4" w:space="0" w:color="auto"/>
              <w:bottom w:val="nil"/>
              <w:right w:val="single" w:sz="4" w:space="0" w:color="auto"/>
            </w:tcBorders>
          </w:tcPr>
          <w:p w14:paraId="13ECB4A6" w14:textId="77777777" w:rsidR="004E22FA" w:rsidRDefault="004E22FA" w:rsidP="004E22FA">
            <w:pPr>
              <w:jc w:val="center"/>
            </w:pPr>
          </w:p>
        </w:tc>
        <w:tc>
          <w:tcPr>
            <w:tcW w:w="1985" w:type="dxa"/>
            <w:tcBorders>
              <w:left w:val="single" w:sz="4" w:space="0" w:color="auto"/>
              <w:right w:val="single" w:sz="4" w:space="0" w:color="auto"/>
            </w:tcBorders>
            <w:shd w:val="clear" w:color="auto" w:fill="66CCFF"/>
          </w:tcPr>
          <w:p w14:paraId="7ADB0DF5" w14:textId="77777777" w:rsidR="004E22FA" w:rsidRDefault="004E22FA" w:rsidP="004E22FA">
            <w:pPr>
              <w:jc w:val="center"/>
            </w:pPr>
            <w:r>
              <w:t>SBC Fostering Panel</w:t>
            </w:r>
          </w:p>
        </w:tc>
        <w:tc>
          <w:tcPr>
            <w:tcW w:w="283" w:type="dxa"/>
            <w:tcBorders>
              <w:top w:val="nil"/>
              <w:left w:val="single" w:sz="4" w:space="0" w:color="auto"/>
              <w:bottom w:val="nil"/>
              <w:right w:val="single" w:sz="4" w:space="0" w:color="auto"/>
            </w:tcBorders>
          </w:tcPr>
          <w:p w14:paraId="40B35F0C" w14:textId="77777777" w:rsidR="004E22FA" w:rsidRDefault="004E22FA" w:rsidP="004E22FA">
            <w:pPr>
              <w:jc w:val="center"/>
            </w:pPr>
          </w:p>
        </w:tc>
        <w:tc>
          <w:tcPr>
            <w:tcW w:w="2127" w:type="dxa"/>
            <w:tcBorders>
              <w:left w:val="single" w:sz="4" w:space="0" w:color="auto"/>
              <w:right w:val="single" w:sz="4" w:space="0" w:color="auto"/>
            </w:tcBorders>
            <w:shd w:val="clear" w:color="auto" w:fill="99FF99"/>
          </w:tcPr>
          <w:p w14:paraId="3C5230B1" w14:textId="77777777" w:rsidR="004E22FA" w:rsidRDefault="004348DF" w:rsidP="004E22FA">
            <w:pPr>
              <w:jc w:val="center"/>
            </w:pPr>
            <w:r>
              <w:t>Mid-point Review</w:t>
            </w:r>
          </w:p>
        </w:tc>
        <w:tc>
          <w:tcPr>
            <w:tcW w:w="283" w:type="dxa"/>
            <w:tcBorders>
              <w:top w:val="nil"/>
              <w:left w:val="single" w:sz="4" w:space="0" w:color="auto"/>
              <w:bottom w:val="nil"/>
              <w:right w:val="single" w:sz="4" w:space="0" w:color="auto"/>
            </w:tcBorders>
          </w:tcPr>
          <w:p w14:paraId="3822CE44" w14:textId="77777777" w:rsidR="004E22FA" w:rsidRDefault="004E22FA" w:rsidP="004E22FA">
            <w:pPr>
              <w:jc w:val="center"/>
            </w:pPr>
          </w:p>
        </w:tc>
        <w:tc>
          <w:tcPr>
            <w:tcW w:w="2126" w:type="dxa"/>
            <w:tcBorders>
              <w:left w:val="single" w:sz="4" w:space="0" w:color="auto"/>
              <w:right w:val="single" w:sz="4" w:space="0" w:color="auto"/>
            </w:tcBorders>
            <w:shd w:val="clear" w:color="auto" w:fill="CC66FF"/>
          </w:tcPr>
          <w:p w14:paraId="2A4FE9FC" w14:textId="77777777" w:rsidR="004E22FA" w:rsidRDefault="00D005C9" w:rsidP="004E22FA">
            <w:pPr>
              <w:jc w:val="center"/>
            </w:pPr>
            <w:r w:rsidRPr="00D005C9">
              <w:t>Introductions Meeting</w:t>
            </w:r>
            <w:r w:rsidRPr="00D005C9" w:rsidDel="00D005C9">
              <w:rPr>
                <w:highlight w:val="yellow"/>
              </w:rPr>
              <w:t xml:space="preserve"> </w:t>
            </w:r>
          </w:p>
        </w:tc>
      </w:tr>
      <w:tr w:rsidR="004E22FA" w14:paraId="6BD92485" w14:textId="77777777" w:rsidTr="005A4EA0">
        <w:tc>
          <w:tcPr>
            <w:tcW w:w="1980" w:type="dxa"/>
            <w:tcBorders>
              <w:left w:val="nil"/>
              <w:right w:val="nil"/>
            </w:tcBorders>
          </w:tcPr>
          <w:p w14:paraId="0CAF973D" w14:textId="77777777" w:rsidR="004E22FA" w:rsidRDefault="004E22FA" w:rsidP="004E22FA">
            <w:pPr>
              <w:jc w:val="center"/>
            </w:pPr>
            <w:r>
              <w:rPr>
                <w:rFonts w:cstheme="minorHAnsi"/>
              </w:rPr>
              <w:t>↓</w:t>
            </w:r>
          </w:p>
        </w:tc>
        <w:tc>
          <w:tcPr>
            <w:tcW w:w="283" w:type="dxa"/>
            <w:tcBorders>
              <w:top w:val="nil"/>
              <w:left w:val="nil"/>
              <w:bottom w:val="nil"/>
              <w:right w:val="nil"/>
            </w:tcBorders>
          </w:tcPr>
          <w:p w14:paraId="4749AFDD" w14:textId="77777777" w:rsidR="004E22FA" w:rsidRDefault="004E22FA" w:rsidP="004E22FA">
            <w:pPr>
              <w:jc w:val="center"/>
            </w:pPr>
          </w:p>
        </w:tc>
        <w:tc>
          <w:tcPr>
            <w:tcW w:w="1985" w:type="dxa"/>
            <w:tcBorders>
              <w:left w:val="nil"/>
              <w:right w:val="nil"/>
            </w:tcBorders>
          </w:tcPr>
          <w:p w14:paraId="70EC8DAB" w14:textId="77777777" w:rsidR="004E22FA" w:rsidRDefault="004E22FA" w:rsidP="004E22FA">
            <w:pPr>
              <w:jc w:val="center"/>
            </w:pPr>
            <w:r>
              <w:rPr>
                <w:rFonts w:cstheme="minorHAnsi"/>
              </w:rPr>
              <w:t>↓</w:t>
            </w:r>
          </w:p>
        </w:tc>
        <w:tc>
          <w:tcPr>
            <w:tcW w:w="283" w:type="dxa"/>
            <w:tcBorders>
              <w:top w:val="nil"/>
              <w:left w:val="nil"/>
              <w:bottom w:val="nil"/>
              <w:right w:val="nil"/>
            </w:tcBorders>
          </w:tcPr>
          <w:p w14:paraId="3E03D7E6" w14:textId="77777777" w:rsidR="004E22FA" w:rsidRDefault="004E22FA" w:rsidP="004E22FA">
            <w:pPr>
              <w:jc w:val="center"/>
            </w:pPr>
          </w:p>
        </w:tc>
        <w:tc>
          <w:tcPr>
            <w:tcW w:w="2127" w:type="dxa"/>
            <w:tcBorders>
              <w:left w:val="nil"/>
              <w:right w:val="nil"/>
            </w:tcBorders>
          </w:tcPr>
          <w:p w14:paraId="347E7948" w14:textId="77777777" w:rsidR="004E22FA" w:rsidRDefault="004E22FA" w:rsidP="004E22FA">
            <w:pPr>
              <w:jc w:val="center"/>
            </w:pPr>
            <w:r>
              <w:rPr>
                <w:rFonts w:cstheme="minorHAnsi"/>
              </w:rPr>
              <w:t>↓</w:t>
            </w:r>
          </w:p>
        </w:tc>
        <w:tc>
          <w:tcPr>
            <w:tcW w:w="283" w:type="dxa"/>
            <w:tcBorders>
              <w:top w:val="nil"/>
              <w:left w:val="nil"/>
              <w:bottom w:val="nil"/>
              <w:right w:val="nil"/>
            </w:tcBorders>
          </w:tcPr>
          <w:p w14:paraId="72FF9A1E" w14:textId="77777777" w:rsidR="004E22FA" w:rsidRDefault="004E22FA" w:rsidP="004E22FA">
            <w:pPr>
              <w:jc w:val="center"/>
            </w:pPr>
          </w:p>
        </w:tc>
        <w:tc>
          <w:tcPr>
            <w:tcW w:w="2126" w:type="dxa"/>
            <w:tcBorders>
              <w:left w:val="nil"/>
              <w:right w:val="nil"/>
            </w:tcBorders>
          </w:tcPr>
          <w:p w14:paraId="52C85E5E" w14:textId="77777777" w:rsidR="004E22FA" w:rsidRDefault="004E22FA" w:rsidP="004E22FA">
            <w:pPr>
              <w:jc w:val="center"/>
            </w:pPr>
            <w:r>
              <w:rPr>
                <w:rFonts w:cstheme="minorHAnsi"/>
              </w:rPr>
              <w:t>↓</w:t>
            </w:r>
          </w:p>
        </w:tc>
      </w:tr>
      <w:tr w:rsidR="004E22FA" w14:paraId="2C33716E" w14:textId="77777777" w:rsidTr="005A4EA0">
        <w:tc>
          <w:tcPr>
            <w:tcW w:w="1980" w:type="dxa"/>
            <w:tcBorders>
              <w:left w:val="single" w:sz="4" w:space="0" w:color="auto"/>
              <w:right w:val="single" w:sz="4" w:space="0" w:color="auto"/>
            </w:tcBorders>
            <w:shd w:val="clear" w:color="auto" w:fill="FF99CC"/>
          </w:tcPr>
          <w:p w14:paraId="045B037F" w14:textId="77777777" w:rsidR="004E22FA" w:rsidRDefault="004E22FA" w:rsidP="004E22FA">
            <w:pPr>
              <w:jc w:val="center"/>
            </w:pPr>
            <w:r>
              <w:t xml:space="preserve">Confirm placement status via </w:t>
            </w:r>
            <w:r w:rsidRPr="004E22FA">
              <w:t>CLA Review</w:t>
            </w:r>
          </w:p>
        </w:tc>
        <w:tc>
          <w:tcPr>
            <w:tcW w:w="283" w:type="dxa"/>
            <w:tcBorders>
              <w:top w:val="nil"/>
              <w:left w:val="single" w:sz="4" w:space="0" w:color="auto"/>
              <w:bottom w:val="nil"/>
              <w:right w:val="single" w:sz="4" w:space="0" w:color="auto"/>
            </w:tcBorders>
          </w:tcPr>
          <w:p w14:paraId="32A1D84F" w14:textId="77777777" w:rsidR="004E22FA" w:rsidRDefault="004E22FA" w:rsidP="004E22FA">
            <w:pPr>
              <w:jc w:val="center"/>
            </w:pPr>
          </w:p>
        </w:tc>
        <w:tc>
          <w:tcPr>
            <w:tcW w:w="1985" w:type="dxa"/>
            <w:tcBorders>
              <w:left w:val="single" w:sz="4" w:space="0" w:color="auto"/>
              <w:right w:val="single" w:sz="4" w:space="0" w:color="auto"/>
            </w:tcBorders>
            <w:shd w:val="clear" w:color="auto" w:fill="66CCFF"/>
          </w:tcPr>
          <w:p w14:paraId="05F418E2" w14:textId="77777777" w:rsidR="004E22FA" w:rsidRDefault="004E22FA" w:rsidP="004E22FA">
            <w:pPr>
              <w:jc w:val="center"/>
            </w:pPr>
            <w:r>
              <w:t>Agency Decision Maker</w:t>
            </w:r>
          </w:p>
        </w:tc>
        <w:tc>
          <w:tcPr>
            <w:tcW w:w="283" w:type="dxa"/>
            <w:tcBorders>
              <w:top w:val="nil"/>
              <w:left w:val="single" w:sz="4" w:space="0" w:color="auto"/>
              <w:bottom w:val="nil"/>
              <w:right w:val="single" w:sz="4" w:space="0" w:color="auto"/>
            </w:tcBorders>
          </w:tcPr>
          <w:p w14:paraId="006B42D7" w14:textId="77777777" w:rsidR="004E22FA" w:rsidRDefault="004E22FA" w:rsidP="004E22FA">
            <w:pPr>
              <w:jc w:val="center"/>
            </w:pPr>
          </w:p>
        </w:tc>
        <w:tc>
          <w:tcPr>
            <w:tcW w:w="2127" w:type="dxa"/>
            <w:tcBorders>
              <w:left w:val="single" w:sz="4" w:space="0" w:color="auto"/>
              <w:right w:val="single" w:sz="4" w:space="0" w:color="auto"/>
            </w:tcBorders>
            <w:shd w:val="clear" w:color="auto" w:fill="99FF99"/>
          </w:tcPr>
          <w:p w14:paraId="2DEFD014" w14:textId="77777777" w:rsidR="004E22FA" w:rsidRDefault="004348DF" w:rsidP="004E22FA">
            <w:pPr>
              <w:jc w:val="center"/>
            </w:pPr>
            <w:r w:rsidRPr="004348DF">
              <w:t xml:space="preserve">Move Date and Update Care Director </w:t>
            </w:r>
          </w:p>
        </w:tc>
        <w:tc>
          <w:tcPr>
            <w:tcW w:w="283" w:type="dxa"/>
            <w:tcBorders>
              <w:top w:val="nil"/>
              <w:left w:val="single" w:sz="4" w:space="0" w:color="auto"/>
              <w:bottom w:val="nil"/>
              <w:right w:val="single" w:sz="4" w:space="0" w:color="auto"/>
            </w:tcBorders>
          </w:tcPr>
          <w:p w14:paraId="640E5BEB" w14:textId="77777777" w:rsidR="004E22FA" w:rsidRDefault="004E22FA" w:rsidP="004E22FA">
            <w:pPr>
              <w:jc w:val="center"/>
            </w:pPr>
          </w:p>
        </w:tc>
        <w:tc>
          <w:tcPr>
            <w:tcW w:w="2126" w:type="dxa"/>
            <w:tcBorders>
              <w:left w:val="single" w:sz="4" w:space="0" w:color="auto"/>
              <w:right w:val="single" w:sz="4" w:space="0" w:color="auto"/>
            </w:tcBorders>
            <w:shd w:val="clear" w:color="auto" w:fill="CC66FF"/>
          </w:tcPr>
          <w:p w14:paraId="15E924BF" w14:textId="77777777" w:rsidR="004E22FA" w:rsidRDefault="00D005C9" w:rsidP="004E22FA">
            <w:pPr>
              <w:jc w:val="center"/>
            </w:pPr>
            <w:r w:rsidRPr="00D005C9">
              <w:t>Placement Planning Meeting</w:t>
            </w:r>
            <w:r w:rsidRPr="00D005C9" w:rsidDel="00D005C9">
              <w:rPr>
                <w:highlight w:val="yellow"/>
              </w:rPr>
              <w:t xml:space="preserve"> </w:t>
            </w:r>
          </w:p>
        </w:tc>
      </w:tr>
      <w:tr w:rsidR="004E22FA" w14:paraId="0A2E3EA7" w14:textId="77777777" w:rsidTr="005A4EA0">
        <w:tc>
          <w:tcPr>
            <w:tcW w:w="1980" w:type="dxa"/>
            <w:tcBorders>
              <w:left w:val="nil"/>
              <w:bottom w:val="single" w:sz="4" w:space="0" w:color="auto"/>
              <w:right w:val="nil"/>
            </w:tcBorders>
          </w:tcPr>
          <w:p w14:paraId="4C934BB9" w14:textId="77777777" w:rsidR="004E22FA" w:rsidRDefault="004E22FA" w:rsidP="004E22FA">
            <w:pPr>
              <w:jc w:val="center"/>
            </w:pPr>
            <w:r w:rsidRPr="004E22FA">
              <w:t>↓</w:t>
            </w:r>
          </w:p>
        </w:tc>
        <w:tc>
          <w:tcPr>
            <w:tcW w:w="283" w:type="dxa"/>
            <w:tcBorders>
              <w:top w:val="nil"/>
              <w:left w:val="nil"/>
              <w:bottom w:val="nil"/>
              <w:right w:val="nil"/>
            </w:tcBorders>
          </w:tcPr>
          <w:p w14:paraId="49CCCBFA" w14:textId="77777777" w:rsidR="004E22FA" w:rsidRDefault="004E22FA" w:rsidP="004E22FA">
            <w:pPr>
              <w:jc w:val="center"/>
            </w:pPr>
          </w:p>
        </w:tc>
        <w:tc>
          <w:tcPr>
            <w:tcW w:w="1985" w:type="dxa"/>
            <w:tcBorders>
              <w:left w:val="nil"/>
              <w:right w:val="nil"/>
            </w:tcBorders>
          </w:tcPr>
          <w:p w14:paraId="50BA1282" w14:textId="77777777" w:rsidR="004E22FA" w:rsidRDefault="004E22FA" w:rsidP="004E22FA">
            <w:pPr>
              <w:jc w:val="center"/>
            </w:pPr>
            <w:r>
              <w:rPr>
                <w:rFonts w:cstheme="minorHAnsi"/>
              </w:rPr>
              <w:t>↓</w:t>
            </w:r>
          </w:p>
        </w:tc>
        <w:tc>
          <w:tcPr>
            <w:tcW w:w="283" w:type="dxa"/>
            <w:tcBorders>
              <w:top w:val="nil"/>
              <w:left w:val="nil"/>
              <w:bottom w:val="nil"/>
              <w:right w:val="nil"/>
            </w:tcBorders>
          </w:tcPr>
          <w:p w14:paraId="0D64D328" w14:textId="77777777" w:rsidR="004E22FA" w:rsidRDefault="004E22FA" w:rsidP="004E22FA">
            <w:pPr>
              <w:jc w:val="center"/>
            </w:pPr>
          </w:p>
        </w:tc>
        <w:tc>
          <w:tcPr>
            <w:tcW w:w="2127" w:type="dxa"/>
            <w:tcBorders>
              <w:left w:val="nil"/>
              <w:right w:val="nil"/>
            </w:tcBorders>
          </w:tcPr>
          <w:p w14:paraId="70055568" w14:textId="77777777" w:rsidR="004E22FA" w:rsidRDefault="004E22FA" w:rsidP="004E22FA">
            <w:pPr>
              <w:jc w:val="center"/>
            </w:pPr>
            <w:r>
              <w:rPr>
                <w:rFonts w:cstheme="minorHAnsi"/>
              </w:rPr>
              <w:t>↓</w:t>
            </w:r>
          </w:p>
        </w:tc>
        <w:tc>
          <w:tcPr>
            <w:tcW w:w="283" w:type="dxa"/>
            <w:tcBorders>
              <w:top w:val="nil"/>
              <w:left w:val="nil"/>
              <w:bottom w:val="nil"/>
              <w:right w:val="nil"/>
            </w:tcBorders>
          </w:tcPr>
          <w:p w14:paraId="17AA799C" w14:textId="77777777" w:rsidR="004E22FA" w:rsidRDefault="004E22FA" w:rsidP="004E22FA">
            <w:pPr>
              <w:jc w:val="center"/>
            </w:pPr>
          </w:p>
        </w:tc>
        <w:tc>
          <w:tcPr>
            <w:tcW w:w="2126" w:type="dxa"/>
            <w:tcBorders>
              <w:left w:val="nil"/>
              <w:right w:val="nil"/>
            </w:tcBorders>
          </w:tcPr>
          <w:p w14:paraId="02080ED9" w14:textId="77777777" w:rsidR="004E22FA" w:rsidRDefault="004E22FA" w:rsidP="004E22FA">
            <w:pPr>
              <w:jc w:val="center"/>
            </w:pPr>
            <w:r>
              <w:rPr>
                <w:rFonts w:cstheme="minorHAnsi"/>
              </w:rPr>
              <w:t>↓</w:t>
            </w:r>
          </w:p>
        </w:tc>
      </w:tr>
      <w:tr w:rsidR="004E22FA" w14:paraId="4B59F354" w14:textId="77777777" w:rsidTr="005A4EA0">
        <w:tc>
          <w:tcPr>
            <w:tcW w:w="1980" w:type="dxa"/>
            <w:tcBorders>
              <w:top w:val="single" w:sz="4" w:space="0" w:color="auto"/>
              <w:left w:val="single" w:sz="4" w:space="0" w:color="auto"/>
              <w:bottom w:val="single" w:sz="4" w:space="0" w:color="auto"/>
              <w:right w:val="single" w:sz="4" w:space="0" w:color="auto"/>
            </w:tcBorders>
            <w:shd w:val="clear" w:color="auto" w:fill="FF99CC"/>
          </w:tcPr>
          <w:p w14:paraId="2B263967" w14:textId="77777777" w:rsidR="004E22FA" w:rsidRDefault="004E22FA" w:rsidP="004E22FA">
            <w:pPr>
              <w:jc w:val="center"/>
            </w:pPr>
            <w:r>
              <w:t xml:space="preserve">Record as </w:t>
            </w:r>
            <w:r w:rsidRPr="004E22FA">
              <w:t>Management Decision</w:t>
            </w:r>
          </w:p>
        </w:tc>
        <w:tc>
          <w:tcPr>
            <w:tcW w:w="283" w:type="dxa"/>
            <w:tcBorders>
              <w:top w:val="nil"/>
              <w:left w:val="single" w:sz="4" w:space="0" w:color="auto"/>
              <w:bottom w:val="nil"/>
              <w:right w:val="single" w:sz="4" w:space="0" w:color="auto"/>
            </w:tcBorders>
          </w:tcPr>
          <w:p w14:paraId="7474FFBE" w14:textId="77777777" w:rsidR="004E22FA" w:rsidRDefault="004E22FA" w:rsidP="004E22FA">
            <w:pPr>
              <w:jc w:val="center"/>
            </w:pPr>
          </w:p>
        </w:tc>
        <w:tc>
          <w:tcPr>
            <w:tcW w:w="1985" w:type="dxa"/>
            <w:tcBorders>
              <w:left w:val="single" w:sz="4" w:space="0" w:color="auto"/>
              <w:right w:val="single" w:sz="4" w:space="0" w:color="auto"/>
            </w:tcBorders>
            <w:shd w:val="clear" w:color="auto" w:fill="66CCFF"/>
          </w:tcPr>
          <w:p w14:paraId="47841D16" w14:textId="77777777" w:rsidR="004E22FA" w:rsidRDefault="004E22FA" w:rsidP="00623491">
            <w:pPr>
              <w:jc w:val="center"/>
            </w:pPr>
            <w:r>
              <w:t xml:space="preserve">Update </w:t>
            </w:r>
            <w:r w:rsidR="00623491">
              <w:t>Care Director</w:t>
            </w:r>
          </w:p>
        </w:tc>
        <w:tc>
          <w:tcPr>
            <w:tcW w:w="283" w:type="dxa"/>
            <w:tcBorders>
              <w:top w:val="nil"/>
              <w:left w:val="single" w:sz="4" w:space="0" w:color="auto"/>
              <w:bottom w:val="nil"/>
              <w:right w:val="single" w:sz="4" w:space="0" w:color="auto"/>
            </w:tcBorders>
          </w:tcPr>
          <w:p w14:paraId="325CBD5E" w14:textId="77777777" w:rsidR="004E22FA" w:rsidRDefault="004E22FA" w:rsidP="004E22FA">
            <w:pPr>
              <w:jc w:val="center"/>
            </w:pPr>
          </w:p>
        </w:tc>
        <w:tc>
          <w:tcPr>
            <w:tcW w:w="2127" w:type="dxa"/>
            <w:tcBorders>
              <w:left w:val="single" w:sz="4" w:space="0" w:color="auto"/>
              <w:right w:val="single" w:sz="4" w:space="0" w:color="auto"/>
            </w:tcBorders>
            <w:shd w:val="clear" w:color="auto" w:fill="99FF99"/>
          </w:tcPr>
          <w:p w14:paraId="2AD999F7" w14:textId="77777777" w:rsidR="004E22FA" w:rsidRDefault="000F48D3" w:rsidP="005A4EA0">
            <w:pPr>
              <w:jc w:val="center"/>
            </w:pPr>
            <w:r>
              <w:t>Settling-in period</w:t>
            </w:r>
          </w:p>
        </w:tc>
        <w:tc>
          <w:tcPr>
            <w:tcW w:w="283" w:type="dxa"/>
            <w:tcBorders>
              <w:top w:val="nil"/>
              <w:left w:val="single" w:sz="4" w:space="0" w:color="auto"/>
              <w:bottom w:val="nil"/>
              <w:right w:val="single" w:sz="4" w:space="0" w:color="auto"/>
            </w:tcBorders>
          </w:tcPr>
          <w:p w14:paraId="78F451E6" w14:textId="77777777" w:rsidR="004E22FA" w:rsidRDefault="004E22FA" w:rsidP="004E22FA">
            <w:pPr>
              <w:jc w:val="center"/>
            </w:pPr>
          </w:p>
        </w:tc>
        <w:tc>
          <w:tcPr>
            <w:tcW w:w="2126" w:type="dxa"/>
            <w:tcBorders>
              <w:left w:val="single" w:sz="4" w:space="0" w:color="auto"/>
              <w:right w:val="single" w:sz="4" w:space="0" w:color="auto"/>
            </w:tcBorders>
            <w:shd w:val="clear" w:color="auto" w:fill="CC66FF"/>
          </w:tcPr>
          <w:p w14:paraId="4FF6D519" w14:textId="77777777" w:rsidR="004E22FA" w:rsidRDefault="00D005C9" w:rsidP="004E22FA">
            <w:pPr>
              <w:jc w:val="center"/>
            </w:pPr>
            <w:r w:rsidRPr="00D005C9">
              <w:t>Introductory Visits</w:t>
            </w:r>
            <w:r w:rsidRPr="00D005C9" w:rsidDel="00D005C9">
              <w:t xml:space="preserve"> </w:t>
            </w:r>
          </w:p>
        </w:tc>
      </w:tr>
      <w:tr w:rsidR="004E22FA" w14:paraId="539D13A3" w14:textId="77777777" w:rsidTr="005A4EA0">
        <w:tc>
          <w:tcPr>
            <w:tcW w:w="1980" w:type="dxa"/>
            <w:tcBorders>
              <w:top w:val="single" w:sz="4" w:space="0" w:color="auto"/>
              <w:left w:val="nil"/>
              <w:bottom w:val="nil"/>
              <w:right w:val="nil"/>
            </w:tcBorders>
          </w:tcPr>
          <w:p w14:paraId="54D8AFC9" w14:textId="77777777" w:rsidR="004E22FA" w:rsidRDefault="004E22FA" w:rsidP="004E22FA">
            <w:pPr>
              <w:jc w:val="center"/>
            </w:pPr>
          </w:p>
        </w:tc>
        <w:tc>
          <w:tcPr>
            <w:tcW w:w="283" w:type="dxa"/>
            <w:tcBorders>
              <w:top w:val="nil"/>
              <w:left w:val="nil"/>
              <w:bottom w:val="nil"/>
              <w:right w:val="nil"/>
            </w:tcBorders>
          </w:tcPr>
          <w:p w14:paraId="17DC9CCC" w14:textId="77777777" w:rsidR="004E22FA" w:rsidRDefault="004E22FA" w:rsidP="004E22FA">
            <w:pPr>
              <w:jc w:val="center"/>
            </w:pPr>
          </w:p>
        </w:tc>
        <w:tc>
          <w:tcPr>
            <w:tcW w:w="1985" w:type="dxa"/>
            <w:tcBorders>
              <w:left w:val="nil"/>
              <w:right w:val="nil"/>
            </w:tcBorders>
          </w:tcPr>
          <w:p w14:paraId="0577EB5F" w14:textId="77777777" w:rsidR="004E22FA" w:rsidRDefault="004E22FA" w:rsidP="004E22FA">
            <w:pPr>
              <w:jc w:val="center"/>
            </w:pPr>
            <w:r>
              <w:rPr>
                <w:rFonts w:cstheme="minorHAnsi"/>
              </w:rPr>
              <w:t>↓</w:t>
            </w:r>
          </w:p>
        </w:tc>
        <w:tc>
          <w:tcPr>
            <w:tcW w:w="283" w:type="dxa"/>
            <w:tcBorders>
              <w:top w:val="nil"/>
              <w:left w:val="nil"/>
              <w:bottom w:val="nil"/>
              <w:right w:val="nil"/>
            </w:tcBorders>
          </w:tcPr>
          <w:p w14:paraId="648D43E5" w14:textId="77777777" w:rsidR="004E22FA" w:rsidRDefault="004E22FA" w:rsidP="004E22FA">
            <w:pPr>
              <w:jc w:val="center"/>
            </w:pPr>
          </w:p>
        </w:tc>
        <w:tc>
          <w:tcPr>
            <w:tcW w:w="2127" w:type="dxa"/>
            <w:tcBorders>
              <w:left w:val="nil"/>
              <w:right w:val="nil"/>
            </w:tcBorders>
          </w:tcPr>
          <w:p w14:paraId="1A72A4BA" w14:textId="77777777" w:rsidR="004E22FA" w:rsidRDefault="004E22FA" w:rsidP="004E22FA">
            <w:pPr>
              <w:jc w:val="center"/>
            </w:pPr>
            <w:r>
              <w:rPr>
                <w:rFonts w:cstheme="minorHAnsi"/>
              </w:rPr>
              <w:t>↓</w:t>
            </w:r>
          </w:p>
        </w:tc>
        <w:tc>
          <w:tcPr>
            <w:tcW w:w="283" w:type="dxa"/>
            <w:tcBorders>
              <w:top w:val="nil"/>
              <w:left w:val="nil"/>
              <w:bottom w:val="nil"/>
              <w:right w:val="nil"/>
            </w:tcBorders>
          </w:tcPr>
          <w:p w14:paraId="3B2622B3" w14:textId="77777777" w:rsidR="004E22FA" w:rsidRDefault="004E22FA" w:rsidP="004E22FA">
            <w:pPr>
              <w:jc w:val="center"/>
            </w:pPr>
          </w:p>
        </w:tc>
        <w:tc>
          <w:tcPr>
            <w:tcW w:w="2126" w:type="dxa"/>
            <w:tcBorders>
              <w:left w:val="nil"/>
              <w:right w:val="nil"/>
            </w:tcBorders>
          </w:tcPr>
          <w:p w14:paraId="410E1088" w14:textId="77777777" w:rsidR="004E22FA" w:rsidRDefault="004E22FA" w:rsidP="004E22FA">
            <w:pPr>
              <w:jc w:val="center"/>
            </w:pPr>
            <w:r>
              <w:rPr>
                <w:rFonts w:cstheme="minorHAnsi"/>
              </w:rPr>
              <w:t>↓</w:t>
            </w:r>
          </w:p>
        </w:tc>
      </w:tr>
      <w:tr w:rsidR="00612C80" w14:paraId="37D78867" w14:textId="77777777" w:rsidTr="00844571">
        <w:tc>
          <w:tcPr>
            <w:tcW w:w="1980" w:type="dxa"/>
            <w:tcBorders>
              <w:top w:val="nil"/>
              <w:left w:val="nil"/>
              <w:bottom w:val="nil"/>
              <w:right w:val="nil"/>
            </w:tcBorders>
          </w:tcPr>
          <w:p w14:paraId="4C073313" w14:textId="77777777" w:rsidR="00612C80" w:rsidRDefault="00612C80" w:rsidP="004E22FA">
            <w:pPr>
              <w:jc w:val="center"/>
            </w:pPr>
          </w:p>
        </w:tc>
        <w:tc>
          <w:tcPr>
            <w:tcW w:w="283" w:type="dxa"/>
            <w:tcBorders>
              <w:top w:val="nil"/>
              <w:left w:val="nil"/>
              <w:bottom w:val="nil"/>
              <w:right w:val="single" w:sz="4" w:space="0" w:color="auto"/>
            </w:tcBorders>
          </w:tcPr>
          <w:p w14:paraId="4B3F3818" w14:textId="77777777" w:rsidR="00612C80" w:rsidRDefault="00612C80" w:rsidP="004E22FA">
            <w:pPr>
              <w:jc w:val="center"/>
            </w:pPr>
          </w:p>
        </w:tc>
        <w:tc>
          <w:tcPr>
            <w:tcW w:w="1985" w:type="dxa"/>
            <w:tcBorders>
              <w:left w:val="single" w:sz="4" w:space="0" w:color="auto"/>
              <w:bottom w:val="single" w:sz="4" w:space="0" w:color="auto"/>
              <w:right w:val="single" w:sz="4" w:space="0" w:color="auto"/>
            </w:tcBorders>
            <w:shd w:val="clear" w:color="auto" w:fill="66CCFF"/>
          </w:tcPr>
          <w:p w14:paraId="5357C28A" w14:textId="77777777" w:rsidR="00612C80" w:rsidRDefault="00534F4A" w:rsidP="004E22FA">
            <w:pPr>
              <w:jc w:val="center"/>
            </w:pPr>
            <w:r w:rsidRPr="00534F4A">
              <w:t>Confirm placement status via CLA Review</w:t>
            </w:r>
          </w:p>
        </w:tc>
        <w:tc>
          <w:tcPr>
            <w:tcW w:w="283" w:type="dxa"/>
            <w:tcBorders>
              <w:top w:val="nil"/>
              <w:left w:val="single" w:sz="4" w:space="0" w:color="auto"/>
              <w:bottom w:val="nil"/>
              <w:right w:val="single" w:sz="4" w:space="0" w:color="auto"/>
            </w:tcBorders>
          </w:tcPr>
          <w:p w14:paraId="68CF0F75" w14:textId="77777777" w:rsidR="00612C80" w:rsidRDefault="00612C80" w:rsidP="004E22FA">
            <w:pPr>
              <w:jc w:val="center"/>
            </w:pPr>
          </w:p>
        </w:tc>
        <w:tc>
          <w:tcPr>
            <w:tcW w:w="2127" w:type="dxa"/>
            <w:tcBorders>
              <w:left w:val="single" w:sz="4" w:space="0" w:color="auto"/>
              <w:bottom w:val="single" w:sz="4" w:space="0" w:color="auto"/>
              <w:right w:val="single" w:sz="4" w:space="0" w:color="auto"/>
            </w:tcBorders>
            <w:shd w:val="clear" w:color="auto" w:fill="99FF99"/>
          </w:tcPr>
          <w:p w14:paraId="6A90E7D9" w14:textId="77777777" w:rsidR="00612C80" w:rsidRDefault="00534F4A" w:rsidP="008961ED">
            <w:pPr>
              <w:jc w:val="center"/>
            </w:pPr>
            <w:r>
              <w:t>Update Matching Meeting</w:t>
            </w:r>
          </w:p>
        </w:tc>
        <w:tc>
          <w:tcPr>
            <w:tcW w:w="283" w:type="dxa"/>
            <w:tcBorders>
              <w:top w:val="nil"/>
              <w:left w:val="single" w:sz="4" w:space="0" w:color="auto"/>
              <w:bottom w:val="nil"/>
              <w:right w:val="single" w:sz="4" w:space="0" w:color="auto"/>
            </w:tcBorders>
          </w:tcPr>
          <w:p w14:paraId="541B62B2" w14:textId="77777777" w:rsidR="00612C80" w:rsidRDefault="00612C80" w:rsidP="004E22FA">
            <w:pPr>
              <w:jc w:val="center"/>
            </w:pPr>
          </w:p>
        </w:tc>
        <w:tc>
          <w:tcPr>
            <w:tcW w:w="2126" w:type="dxa"/>
            <w:tcBorders>
              <w:left w:val="single" w:sz="4" w:space="0" w:color="auto"/>
              <w:bottom w:val="single" w:sz="4" w:space="0" w:color="auto"/>
              <w:right w:val="single" w:sz="4" w:space="0" w:color="auto"/>
            </w:tcBorders>
            <w:shd w:val="clear" w:color="auto" w:fill="CC66FF"/>
          </w:tcPr>
          <w:p w14:paraId="39A631F6" w14:textId="77777777" w:rsidR="00612C80" w:rsidRDefault="00534F4A" w:rsidP="004E22FA">
            <w:pPr>
              <w:jc w:val="center"/>
            </w:pPr>
            <w:r w:rsidRPr="00534F4A">
              <w:t>Mid-point Review</w:t>
            </w:r>
          </w:p>
        </w:tc>
      </w:tr>
      <w:tr w:rsidR="00612C80" w14:paraId="0B768067" w14:textId="77777777" w:rsidTr="00844571">
        <w:tc>
          <w:tcPr>
            <w:tcW w:w="1980" w:type="dxa"/>
            <w:tcBorders>
              <w:top w:val="nil"/>
              <w:left w:val="nil"/>
              <w:bottom w:val="nil"/>
              <w:right w:val="nil"/>
            </w:tcBorders>
          </w:tcPr>
          <w:p w14:paraId="6298AFAF" w14:textId="77777777" w:rsidR="00612C80" w:rsidRDefault="00612C80" w:rsidP="004E22FA">
            <w:pPr>
              <w:jc w:val="center"/>
            </w:pPr>
          </w:p>
        </w:tc>
        <w:tc>
          <w:tcPr>
            <w:tcW w:w="283" w:type="dxa"/>
            <w:tcBorders>
              <w:top w:val="nil"/>
              <w:left w:val="nil"/>
              <w:bottom w:val="nil"/>
              <w:right w:val="nil"/>
            </w:tcBorders>
          </w:tcPr>
          <w:p w14:paraId="1698A55E" w14:textId="77777777" w:rsidR="00612C80" w:rsidRDefault="00612C80" w:rsidP="004E22FA">
            <w:pPr>
              <w:jc w:val="center"/>
            </w:pPr>
          </w:p>
        </w:tc>
        <w:tc>
          <w:tcPr>
            <w:tcW w:w="1985" w:type="dxa"/>
            <w:tcBorders>
              <w:left w:val="nil"/>
              <w:right w:val="nil"/>
            </w:tcBorders>
            <w:shd w:val="clear" w:color="auto" w:fill="auto"/>
          </w:tcPr>
          <w:p w14:paraId="790CC3FD" w14:textId="77777777" w:rsidR="00612C80" w:rsidRDefault="00534F4A" w:rsidP="004E22FA">
            <w:pPr>
              <w:jc w:val="center"/>
            </w:pPr>
            <w:r w:rsidRPr="00534F4A">
              <w:t>↓</w:t>
            </w:r>
          </w:p>
        </w:tc>
        <w:tc>
          <w:tcPr>
            <w:tcW w:w="283" w:type="dxa"/>
            <w:tcBorders>
              <w:top w:val="nil"/>
              <w:left w:val="nil"/>
              <w:bottom w:val="nil"/>
              <w:right w:val="nil"/>
            </w:tcBorders>
            <w:shd w:val="clear" w:color="auto" w:fill="auto"/>
          </w:tcPr>
          <w:p w14:paraId="79C7ADA1" w14:textId="77777777" w:rsidR="00612C80" w:rsidRDefault="00612C80" w:rsidP="004E22FA">
            <w:pPr>
              <w:jc w:val="center"/>
            </w:pPr>
          </w:p>
        </w:tc>
        <w:tc>
          <w:tcPr>
            <w:tcW w:w="2127" w:type="dxa"/>
            <w:tcBorders>
              <w:left w:val="nil"/>
              <w:right w:val="nil"/>
            </w:tcBorders>
            <w:shd w:val="clear" w:color="auto" w:fill="auto"/>
          </w:tcPr>
          <w:p w14:paraId="7C5CE8E7" w14:textId="77777777" w:rsidR="00612C80" w:rsidRDefault="00534F4A" w:rsidP="008961ED">
            <w:pPr>
              <w:jc w:val="center"/>
            </w:pPr>
            <w:r w:rsidRPr="00534F4A">
              <w:t>↓</w:t>
            </w:r>
          </w:p>
        </w:tc>
        <w:tc>
          <w:tcPr>
            <w:tcW w:w="283" w:type="dxa"/>
            <w:tcBorders>
              <w:top w:val="nil"/>
              <w:left w:val="nil"/>
              <w:bottom w:val="nil"/>
              <w:right w:val="nil"/>
            </w:tcBorders>
            <w:shd w:val="clear" w:color="auto" w:fill="auto"/>
          </w:tcPr>
          <w:p w14:paraId="135FEA05" w14:textId="77777777" w:rsidR="00612C80" w:rsidRDefault="00612C80" w:rsidP="004E22FA">
            <w:pPr>
              <w:jc w:val="center"/>
            </w:pPr>
          </w:p>
        </w:tc>
        <w:tc>
          <w:tcPr>
            <w:tcW w:w="2126" w:type="dxa"/>
            <w:tcBorders>
              <w:left w:val="nil"/>
              <w:right w:val="nil"/>
            </w:tcBorders>
            <w:shd w:val="clear" w:color="auto" w:fill="auto"/>
          </w:tcPr>
          <w:p w14:paraId="61A17E48" w14:textId="77777777" w:rsidR="00612C80" w:rsidRDefault="00534F4A" w:rsidP="004E22FA">
            <w:pPr>
              <w:jc w:val="center"/>
            </w:pPr>
            <w:r w:rsidRPr="00534F4A">
              <w:t>↓</w:t>
            </w:r>
          </w:p>
        </w:tc>
      </w:tr>
      <w:tr w:rsidR="004E22FA" w14:paraId="3C19FB59" w14:textId="77777777" w:rsidTr="005A4EA0">
        <w:tc>
          <w:tcPr>
            <w:tcW w:w="1980" w:type="dxa"/>
            <w:tcBorders>
              <w:top w:val="nil"/>
              <w:left w:val="nil"/>
              <w:bottom w:val="nil"/>
              <w:right w:val="nil"/>
            </w:tcBorders>
          </w:tcPr>
          <w:p w14:paraId="5C28A6A4" w14:textId="77777777" w:rsidR="004E22FA" w:rsidRDefault="004E22FA" w:rsidP="004E22FA">
            <w:pPr>
              <w:jc w:val="center"/>
            </w:pPr>
          </w:p>
        </w:tc>
        <w:tc>
          <w:tcPr>
            <w:tcW w:w="283" w:type="dxa"/>
            <w:tcBorders>
              <w:top w:val="nil"/>
              <w:left w:val="nil"/>
              <w:bottom w:val="nil"/>
              <w:right w:val="single" w:sz="4" w:space="0" w:color="auto"/>
            </w:tcBorders>
          </w:tcPr>
          <w:p w14:paraId="1E8DB666" w14:textId="77777777" w:rsidR="004E22FA" w:rsidRDefault="004E22FA" w:rsidP="004E22FA">
            <w:pPr>
              <w:jc w:val="center"/>
            </w:pPr>
          </w:p>
        </w:tc>
        <w:tc>
          <w:tcPr>
            <w:tcW w:w="1985" w:type="dxa"/>
            <w:tcBorders>
              <w:left w:val="single" w:sz="4" w:space="0" w:color="auto"/>
              <w:right w:val="single" w:sz="4" w:space="0" w:color="auto"/>
            </w:tcBorders>
            <w:shd w:val="clear" w:color="auto" w:fill="66CCFF"/>
          </w:tcPr>
          <w:p w14:paraId="3D9B3235" w14:textId="77777777" w:rsidR="004E22FA" w:rsidRDefault="00534F4A" w:rsidP="004E22FA">
            <w:pPr>
              <w:jc w:val="center"/>
            </w:pPr>
            <w:r w:rsidRPr="00534F4A">
              <w:t>Record as Management Decision</w:t>
            </w:r>
            <w:r w:rsidRPr="00534F4A" w:rsidDel="00534F4A">
              <w:t xml:space="preserve"> </w:t>
            </w:r>
          </w:p>
        </w:tc>
        <w:tc>
          <w:tcPr>
            <w:tcW w:w="283" w:type="dxa"/>
            <w:tcBorders>
              <w:top w:val="nil"/>
              <w:left w:val="single" w:sz="4" w:space="0" w:color="auto"/>
              <w:bottom w:val="nil"/>
              <w:right w:val="single" w:sz="4" w:space="0" w:color="auto"/>
            </w:tcBorders>
          </w:tcPr>
          <w:p w14:paraId="05E1FC37" w14:textId="77777777" w:rsidR="004E22FA" w:rsidRDefault="004E22FA" w:rsidP="004E22FA">
            <w:pPr>
              <w:jc w:val="center"/>
            </w:pPr>
          </w:p>
        </w:tc>
        <w:tc>
          <w:tcPr>
            <w:tcW w:w="2127" w:type="dxa"/>
            <w:tcBorders>
              <w:left w:val="single" w:sz="4" w:space="0" w:color="auto"/>
              <w:right w:val="single" w:sz="4" w:space="0" w:color="auto"/>
            </w:tcBorders>
            <w:shd w:val="clear" w:color="auto" w:fill="99FF99"/>
          </w:tcPr>
          <w:p w14:paraId="49957F1B" w14:textId="77777777" w:rsidR="004E22FA" w:rsidRDefault="000F48D3" w:rsidP="008961ED">
            <w:pPr>
              <w:jc w:val="center"/>
            </w:pPr>
            <w:r>
              <w:t xml:space="preserve">Confirm placement </w:t>
            </w:r>
            <w:r w:rsidR="00D005C9">
              <w:t>plan</w:t>
            </w:r>
            <w:r>
              <w:t xml:space="preserve"> at 2</w:t>
            </w:r>
            <w:r w:rsidRPr="00844571">
              <w:rPr>
                <w:vertAlign w:val="superscript"/>
              </w:rPr>
              <w:t>nd</w:t>
            </w:r>
            <w:r>
              <w:t xml:space="preserve"> CLA review following placement</w:t>
            </w:r>
          </w:p>
        </w:tc>
        <w:tc>
          <w:tcPr>
            <w:tcW w:w="283" w:type="dxa"/>
            <w:tcBorders>
              <w:top w:val="nil"/>
              <w:left w:val="single" w:sz="4" w:space="0" w:color="auto"/>
              <w:bottom w:val="nil"/>
              <w:right w:val="single" w:sz="4" w:space="0" w:color="auto"/>
            </w:tcBorders>
          </w:tcPr>
          <w:p w14:paraId="073A0056" w14:textId="77777777" w:rsidR="004E22FA" w:rsidRDefault="004E22FA" w:rsidP="004E22FA">
            <w:pPr>
              <w:jc w:val="center"/>
            </w:pPr>
          </w:p>
        </w:tc>
        <w:tc>
          <w:tcPr>
            <w:tcW w:w="2126" w:type="dxa"/>
            <w:tcBorders>
              <w:left w:val="single" w:sz="4" w:space="0" w:color="auto"/>
              <w:right w:val="single" w:sz="4" w:space="0" w:color="auto"/>
            </w:tcBorders>
            <w:shd w:val="clear" w:color="auto" w:fill="CC66FF"/>
          </w:tcPr>
          <w:p w14:paraId="572B8855" w14:textId="77777777" w:rsidR="004E22FA" w:rsidRDefault="00534F4A" w:rsidP="004E22FA">
            <w:pPr>
              <w:jc w:val="center"/>
            </w:pPr>
            <w:r w:rsidRPr="00534F4A">
              <w:t>Move Date and Update Care Director</w:t>
            </w:r>
          </w:p>
        </w:tc>
      </w:tr>
      <w:tr w:rsidR="004E22FA" w14:paraId="1A207C65" w14:textId="77777777" w:rsidTr="00844571">
        <w:tc>
          <w:tcPr>
            <w:tcW w:w="1980" w:type="dxa"/>
            <w:tcBorders>
              <w:top w:val="nil"/>
              <w:left w:val="nil"/>
              <w:bottom w:val="nil"/>
              <w:right w:val="nil"/>
            </w:tcBorders>
          </w:tcPr>
          <w:p w14:paraId="4BCC5056" w14:textId="77777777" w:rsidR="004E22FA" w:rsidRDefault="004E22FA" w:rsidP="004E22FA">
            <w:pPr>
              <w:jc w:val="center"/>
            </w:pPr>
          </w:p>
        </w:tc>
        <w:tc>
          <w:tcPr>
            <w:tcW w:w="283" w:type="dxa"/>
            <w:tcBorders>
              <w:top w:val="nil"/>
              <w:left w:val="nil"/>
              <w:bottom w:val="nil"/>
              <w:right w:val="nil"/>
            </w:tcBorders>
          </w:tcPr>
          <w:p w14:paraId="7832C642" w14:textId="77777777" w:rsidR="004E22FA" w:rsidRDefault="004E22FA" w:rsidP="004E22FA">
            <w:pPr>
              <w:jc w:val="center"/>
            </w:pPr>
          </w:p>
        </w:tc>
        <w:tc>
          <w:tcPr>
            <w:tcW w:w="1985" w:type="dxa"/>
            <w:tcBorders>
              <w:left w:val="nil"/>
              <w:bottom w:val="nil"/>
              <w:right w:val="nil"/>
            </w:tcBorders>
          </w:tcPr>
          <w:p w14:paraId="4EECDC12" w14:textId="77777777" w:rsidR="004E22FA" w:rsidRDefault="004E22FA" w:rsidP="004E22FA">
            <w:pPr>
              <w:jc w:val="center"/>
            </w:pPr>
          </w:p>
        </w:tc>
        <w:tc>
          <w:tcPr>
            <w:tcW w:w="283" w:type="dxa"/>
            <w:tcBorders>
              <w:top w:val="nil"/>
              <w:left w:val="nil"/>
              <w:bottom w:val="nil"/>
              <w:right w:val="nil"/>
            </w:tcBorders>
          </w:tcPr>
          <w:p w14:paraId="6FC36F62" w14:textId="77777777" w:rsidR="004E22FA" w:rsidRDefault="004E22FA" w:rsidP="004E22FA">
            <w:pPr>
              <w:jc w:val="center"/>
            </w:pPr>
          </w:p>
        </w:tc>
        <w:tc>
          <w:tcPr>
            <w:tcW w:w="2127" w:type="dxa"/>
            <w:tcBorders>
              <w:left w:val="nil"/>
              <w:bottom w:val="single" w:sz="4" w:space="0" w:color="auto"/>
              <w:right w:val="nil"/>
            </w:tcBorders>
          </w:tcPr>
          <w:p w14:paraId="3795026E" w14:textId="77777777" w:rsidR="004E22FA" w:rsidRDefault="00D005C9" w:rsidP="004E22FA">
            <w:pPr>
              <w:jc w:val="center"/>
            </w:pPr>
            <w:r>
              <w:rPr>
                <w:rFonts w:cstheme="minorHAnsi"/>
              </w:rPr>
              <w:t>↓</w:t>
            </w:r>
          </w:p>
        </w:tc>
        <w:tc>
          <w:tcPr>
            <w:tcW w:w="283" w:type="dxa"/>
            <w:tcBorders>
              <w:top w:val="nil"/>
              <w:left w:val="nil"/>
              <w:bottom w:val="nil"/>
              <w:right w:val="nil"/>
            </w:tcBorders>
          </w:tcPr>
          <w:p w14:paraId="6A8B0B4D" w14:textId="77777777" w:rsidR="004E22FA" w:rsidRDefault="004E22FA" w:rsidP="004E22FA">
            <w:pPr>
              <w:jc w:val="center"/>
            </w:pPr>
          </w:p>
        </w:tc>
        <w:tc>
          <w:tcPr>
            <w:tcW w:w="2126" w:type="dxa"/>
            <w:tcBorders>
              <w:left w:val="nil"/>
              <w:right w:val="nil"/>
            </w:tcBorders>
          </w:tcPr>
          <w:p w14:paraId="733D84E7" w14:textId="77777777" w:rsidR="004E22FA" w:rsidRDefault="004E22FA" w:rsidP="004E22FA">
            <w:pPr>
              <w:jc w:val="center"/>
            </w:pPr>
            <w:r>
              <w:rPr>
                <w:rFonts w:cstheme="minorHAnsi"/>
              </w:rPr>
              <w:t>↓</w:t>
            </w:r>
          </w:p>
        </w:tc>
      </w:tr>
      <w:tr w:rsidR="004E22FA" w14:paraId="176B2D7A" w14:textId="77777777" w:rsidTr="00844571">
        <w:tc>
          <w:tcPr>
            <w:tcW w:w="1980" w:type="dxa"/>
            <w:tcBorders>
              <w:top w:val="nil"/>
              <w:left w:val="nil"/>
              <w:bottom w:val="nil"/>
              <w:right w:val="nil"/>
            </w:tcBorders>
          </w:tcPr>
          <w:p w14:paraId="6B50E683" w14:textId="77777777" w:rsidR="004E22FA" w:rsidRDefault="004E22FA" w:rsidP="004E22FA">
            <w:pPr>
              <w:jc w:val="center"/>
            </w:pPr>
          </w:p>
        </w:tc>
        <w:tc>
          <w:tcPr>
            <w:tcW w:w="283" w:type="dxa"/>
            <w:tcBorders>
              <w:top w:val="nil"/>
              <w:left w:val="nil"/>
              <w:bottom w:val="nil"/>
              <w:right w:val="nil"/>
            </w:tcBorders>
          </w:tcPr>
          <w:p w14:paraId="19A815CB" w14:textId="77777777" w:rsidR="004E22FA" w:rsidRDefault="004E22FA" w:rsidP="004E22FA">
            <w:pPr>
              <w:jc w:val="center"/>
            </w:pPr>
          </w:p>
        </w:tc>
        <w:tc>
          <w:tcPr>
            <w:tcW w:w="1985" w:type="dxa"/>
            <w:tcBorders>
              <w:top w:val="nil"/>
              <w:left w:val="nil"/>
              <w:bottom w:val="nil"/>
              <w:right w:val="nil"/>
            </w:tcBorders>
            <w:shd w:val="clear" w:color="auto" w:fill="auto"/>
          </w:tcPr>
          <w:p w14:paraId="6058DD4B" w14:textId="77777777" w:rsidR="004E22FA" w:rsidRDefault="004E22FA" w:rsidP="004E22FA">
            <w:pPr>
              <w:jc w:val="center"/>
            </w:pPr>
          </w:p>
        </w:tc>
        <w:tc>
          <w:tcPr>
            <w:tcW w:w="283" w:type="dxa"/>
            <w:tcBorders>
              <w:top w:val="nil"/>
              <w:left w:val="nil"/>
              <w:bottom w:val="nil"/>
              <w:right w:val="single" w:sz="4" w:space="0" w:color="auto"/>
            </w:tcBorders>
          </w:tcPr>
          <w:p w14:paraId="4C2E6A33" w14:textId="77777777" w:rsidR="004E22FA" w:rsidRDefault="004E22FA" w:rsidP="004E22FA">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2BAD0C35" w14:textId="77777777" w:rsidR="004E22FA" w:rsidRDefault="004348DF" w:rsidP="004E22FA">
            <w:pPr>
              <w:jc w:val="center"/>
            </w:pPr>
            <w:r>
              <w:t xml:space="preserve">Book onto </w:t>
            </w:r>
            <w:r w:rsidR="000F48D3" w:rsidRPr="000F48D3">
              <w:t>SBC Fostering Panel</w:t>
            </w:r>
          </w:p>
        </w:tc>
        <w:tc>
          <w:tcPr>
            <w:tcW w:w="283" w:type="dxa"/>
            <w:tcBorders>
              <w:top w:val="nil"/>
              <w:left w:val="single" w:sz="4" w:space="0" w:color="auto"/>
              <w:bottom w:val="nil"/>
              <w:right w:val="single" w:sz="4" w:space="0" w:color="auto"/>
            </w:tcBorders>
          </w:tcPr>
          <w:p w14:paraId="28BA1363" w14:textId="77777777" w:rsidR="004E22FA" w:rsidRDefault="004E22FA" w:rsidP="004E22FA">
            <w:pPr>
              <w:jc w:val="center"/>
            </w:pPr>
          </w:p>
        </w:tc>
        <w:tc>
          <w:tcPr>
            <w:tcW w:w="2126" w:type="dxa"/>
            <w:tcBorders>
              <w:left w:val="single" w:sz="4" w:space="0" w:color="auto"/>
              <w:right w:val="single" w:sz="4" w:space="0" w:color="auto"/>
            </w:tcBorders>
            <w:shd w:val="clear" w:color="auto" w:fill="CC66FF"/>
          </w:tcPr>
          <w:p w14:paraId="05869768" w14:textId="77777777" w:rsidR="004E22FA" w:rsidRDefault="00534F4A" w:rsidP="004E22FA">
            <w:pPr>
              <w:jc w:val="center"/>
            </w:pPr>
            <w:r w:rsidRPr="00534F4A">
              <w:t>Settling-in period</w:t>
            </w:r>
          </w:p>
        </w:tc>
      </w:tr>
      <w:tr w:rsidR="000F3E88" w14:paraId="5C98AB10" w14:textId="77777777" w:rsidTr="00844571">
        <w:tc>
          <w:tcPr>
            <w:tcW w:w="1980" w:type="dxa"/>
            <w:tcBorders>
              <w:top w:val="nil"/>
              <w:left w:val="nil"/>
              <w:bottom w:val="nil"/>
              <w:right w:val="nil"/>
            </w:tcBorders>
          </w:tcPr>
          <w:p w14:paraId="05BC59BF" w14:textId="77777777" w:rsidR="000F3E88" w:rsidRDefault="000F3E88" w:rsidP="00753D6F">
            <w:pPr>
              <w:jc w:val="center"/>
            </w:pPr>
          </w:p>
        </w:tc>
        <w:tc>
          <w:tcPr>
            <w:tcW w:w="283" w:type="dxa"/>
            <w:tcBorders>
              <w:top w:val="nil"/>
              <w:left w:val="nil"/>
              <w:bottom w:val="nil"/>
              <w:right w:val="nil"/>
            </w:tcBorders>
          </w:tcPr>
          <w:p w14:paraId="25CB9F3F" w14:textId="77777777" w:rsidR="000F3E88" w:rsidRDefault="000F3E88" w:rsidP="00753D6F">
            <w:pPr>
              <w:jc w:val="center"/>
            </w:pPr>
          </w:p>
        </w:tc>
        <w:tc>
          <w:tcPr>
            <w:tcW w:w="1985" w:type="dxa"/>
            <w:tcBorders>
              <w:top w:val="nil"/>
              <w:left w:val="nil"/>
              <w:bottom w:val="nil"/>
              <w:right w:val="nil"/>
            </w:tcBorders>
          </w:tcPr>
          <w:p w14:paraId="0FA909D5" w14:textId="77777777" w:rsidR="000F3E88" w:rsidRDefault="000F3E88" w:rsidP="00753D6F">
            <w:pPr>
              <w:jc w:val="center"/>
            </w:pPr>
          </w:p>
        </w:tc>
        <w:tc>
          <w:tcPr>
            <w:tcW w:w="283" w:type="dxa"/>
            <w:tcBorders>
              <w:top w:val="nil"/>
              <w:left w:val="nil"/>
              <w:bottom w:val="nil"/>
              <w:right w:val="nil"/>
            </w:tcBorders>
          </w:tcPr>
          <w:p w14:paraId="62EAF0F7" w14:textId="77777777" w:rsidR="000F3E88" w:rsidRDefault="000F3E88" w:rsidP="00753D6F">
            <w:pPr>
              <w:jc w:val="center"/>
            </w:pPr>
          </w:p>
        </w:tc>
        <w:tc>
          <w:tcPr>
            <w:tcW w:w="2127" w:type="dxa"/>
            <w:tcBorders>
              <w:top w:val="single" w:sz="4" w:space="0" w:color="auto"/>
              <w:left w:val="nil"/>
              <w:bottom w:val="single" w:sz="4" w:space="0" w:color="auto"/>
              <w:right w:val="nil"/>
            </w:tcBorders>
          </w:tcPr>
          <w:p w14:paraId="6A2B2399" w14:textId="77777777" w:rsidR="000F3E88" w:rsidRDefault="00D005C9" w:rsidP="00753D6F">
            <w:pPr>
              <w:jc w:val="center"/>
            </w:pPr>
            <w:r>
              <w:rPr>
                <w:rFonts w:cstheme="minorHAnsi"/>
              </w:rPr>
              <w:t>↓</w:t>
            </w:r>
          </w:p>
        </w:tc>
        <w:tc>
          <w:tcPr>
            <w:tcW w:w="283" w:type="dxa"/>
            <w:tcBorders>
              <w:top w:val="nil"/>
              <w:left w:val="nil"/>
              <w:bottom w:val="nil"/>
              <w:right w:val="nil"/>
            </w:tcBorders>
          </w:tcPr>
          <w:p w14:paraId="140185B1" w14:textId="77777777" w:rsidR="000F3E88" w:rsidRDefault="000F3E88" w:rsidP="00753D6F">
            <w:pPr>
              <w:jc w:val="center"/>
            </w:pPr>
          </w:p>
        </w:tc>
        <w:tc>
          <w:tcPr>
            <w:tcW w:w="2126" w:type="dxa"/>
            <w:tcBorders>
              <w:left w:val="nil"/>
              <w:right w:val="nil"/>
            </w:tcBorders>
          </w:tcPr>
          <w:p w14:paraId="19729A5D" w14:textId="77777777" w:rsidR="000F3E88" w:rsidRDefault="00710224" w:rsidP="00753D6F">
            <w:pPr>
              <w:jc w:val="center"/>
            </w:pPr>
            <w:r>
              <w:rPr>
                <w:rFonts w:cstheme="minorHAnsi"/>
              </w:rPr>
              <w:t>↓</w:t>
            </w:r>
          </w:p>
        </w:tc>
      </w:tr>
      <w:tr w:rsidR="000F3E88" w14:paraId="1AD562BB" w14:textId="77777777" w:rsidTr="00844571">
        <w:tc>
          <w:tcPr>
            <w:tcW w:w="1980" w:type="dxa"/>
            <w:tcBorders>
              <w:top w:val="nil"/>
              <w:left w:val="nil"/>
              <w:bottom w:val="nil"/>
              <w:right w:val="nil"/>
            </w:tcBorders>
          </w:tcPr>
          <w:p w14:paraId="67E77760" w14:textId="77777777" w:rsidR="000F3E88" w:rsidRDefault="000F3E88" w:rsidP="00753D6F">
            <w:pPr>
              <w:jc w:val="center"/>
            </w:pPr>
          </w:p>
        </w:tc>
        <w:tc>
          <w:tcPr>
            <w:tcW w:w="283" w:type="dxa"/>
            <w:tcBorders>
              <w:top w:val="nil"/>
              <w:left w:val="nil"/>
              <w:bottom w:val="nil"/>
              <w:right w:val="nil"/>
            </w:tcBorders>
          </w:tcPr>
          <w:p w14:paraId="35DB93AA" w14:textId="77777777" w:rsidR="000F3E88" w:rsidRDefault="000F3E88" w:rsidP="00753D6F">
            <w:pPr>
              <w:jc w:val="center"/>
            </w:pPr>
          </w:p>
        </w:tc>
        <w:tc>
          <w:tcPr>
            <w:tcW w:w="1985" w:type="dxa"/>
            <w:tcBorders>
              <w:top w:val="nil"/>
              <w:left w:val="nil"/>
              <w:bottom w:val="nil"/>
              <w:right w:val="nil"/>
            </w:tcBorders>
          </w:tcPr>
          <w:p w14:paraId="43BCA8EA" w14:textId="77777777" w:rsidR="000F3E88" w:rsidRDefault="000F3E88" w:rsidP="00753D6F">
            <w:pPr>
              <w:jc w:val="center"/>
            </w:pPr>
          </w:p>
        </w:tc>
        <w:tc>
          <w:tcPr>
            <w:tcW w:w="283" w:type="dxa"/>
            <w:tcBorders>
              <w:top w:val="nil"/>
              <w:left w:val="nil"/>
              <w:bottom w:val="nil"/>
              <w:right w:val="single" w:sz="4" w:space="0" w:color="auto"/>
            </w:tcBorders>
          </w:tcPr>
          <w:p w14:paraId="37A8EFC7" w14:textId="77777777" w:rsidR="000F3E88" w:rsidRDefault="000F3E88"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670365CE" w14:textId="77777777" w:rsidR="00612C80" w:rsidRDefault="004348DF" w:rsidP="00E63A00">
            <w:pPr>
              <w:jc w:val="center"/>
            </w:pPr>
            <w:r>
              <w:t>Complete / Update relevant reports</w:t>
            </w:r>
          </w:p>
        </w:tc>
        <w:tc>
          <w:tcPr>
            <w:tcW w:w="283" w:type="dxa"/>
            <w:tcBorders>
              <w:top w:val="nil"/>
              <w:left w:val="single" w:sz="4" w:space="0" w:color="auto"/>
              <w:bottom w:val="nil"/>
              <w:right w:val="single" w:sz="4" w:space="0" w:color="auto"/>
            </w:tcBorders>
          </w:tcPr>
          <w:p w14:paraId="086578BD" w14:textId="77777777" w:rsidR="000F3E88" w:rsidRDefault="000F3E88" w:rsidP="00753D6F">
            <w:pPr>
              <w:jc w:val="center"/>
            </w:pPr>
          </w:p>
        </w:tc>
        <w:tc>
          <w:tcPr>
            <w:tcW w:w="2126" w:type="dxa"/>
            <w:tcBorders>
              <w:left w:val="single" w:sz="4" w:space="0" w:color="auto"/>
              <w:right w:val="single" w:sz="4" w:space="0" w:color="auto"/>
            </w:tcBorders>
            <w:shd w:val="clear" w:color="auto" w:fill="CC66FF"/>
          </w:tcPr>
          <w:p w14:paraId="37D5A987" w14:textId="77777777" w:rsidR="00710224" w:rsidRDefault="00534F4A" w:rsidP="008961ED">
            <w:pPr>
              <w:jc w:val="center"/>
            </w:pPr>
            <w:r>
              <w:t>Update Matching Meeting</w:t>
            </w:r>
          </w:p>
        </w:tc>
      </w:tr>
      <w:tr w:rsidR="000F3E88" w14:paraId="4293BC07" w14:textId="77777777" w:rsidTr="00844571">
        <w:tc>
          <w:tcPr>
            <w:tcW w:w="1980" w:type="dxa"/>
            <w:tcBorders>
              <w:top w:val="nil"/>
              <w:left w:val="nil"/>
              <w:bottom w:val="nil"/>
              <w:right w:val="nil"/>
            </w:tcBorders>
          </w:tcPr>
          <w:p w14:paraId="07396CBD" w14:textId="77777777" w:rsidR="000F3E88" w:rsidRDefault="000F3E88" w:rsidP="00753D6F">
            <w:pPr>
              <w:jc w:val="center"/>
            </w:pPr>
          </w:p>
        </w:tc>
        <w:tc>
          <w:tcPr>
            <w:tcW w:w="283" w:type="dxa"/>
            <w:tcBorders>
              <w:top w:val="nil"/>
              <w:left w:val="nil"/>
              <w:bottom w:val="nil"/>
              <w:right w:val="nil"/>
            </w:tcBorders>
          </w:tcPr>
          <w:p w14:paraId="410D491B" w14:textId="77777777" w:rsidR="000F3E88" w:rsidRDefault="000F3E88" w:rsidP="00753D6F">
            <w:pPr>
              <w:jc w:val="center"/>
            </w:pPr>
          </w:p>
        </w:tc>
        <w:tc>
          <w:tcPr>
            <w:tcW w:w="1985" w:type="dxa"/>
            <w:tcBorders>
              <w:top w:val="nil"/>
              <w:left w:val="nil"/>
              <w:bottom w:val="nil"/>
              <w:right w:val="nil"/>
            </w:tcBorders>
          </w:tcPr>
          <w:p w14:paraId="35BA5E5C" w14:textId="77777777" w:rsidR="000F3E88" w:rsidRDefault="000F3E88" w:rsidP="00753D6F">
            <w:pPr>
              <w:jc w:val="center"/>
            </w:pPr>
          </w:p>
        </w:tc>
        <w:tc>
          <w:tcPr>
            <w:tcW w:w="283" w:type="dxa"/>
            <w:tcBorders>
              <w:top w:val="nil"/>
              <w:left w:val="nil"/>
              <w:bottom w:val="nil"/>
              <w:right w:val="nil"/>
            </w:tcBorders>
          </w:tcPr>
          <w:p w14:paraId="49C2C930" w14:textId="77777777" w:rsidR="000F3E88" w:rsidRDefault="000F3E88" w:rsidP="00753D6F">
            <w:pPr>
              <w:jc w:val="center"/>
            </w:pPr>
          </w:p>
        </w:tc>
        <w:tc>
          <w:tcPr>
            <w:tcW w:w="2127" w:type="dxa"/>
            <w:tcBorders>
              <w:top w:val="single" w:sz="4" w:space="0" w:color="auto"/>
              <w:left w:val="nil"/>
              <w:bottom w:val="single" w:sz="4" w:space="0" w:color="auto"/>
              <w:right w:val="nil"/>
            </w:tcBorders>
          </w:tcPr>
          <w:p w14:paraId="50AD0124" w14:textId="77777777" w:rsidR="004348DF" w:rsidRDefault="00D005C9" w:rsidP="008961ED">
            <w:pPr>
              <w:jc w:val="center"/>
            </w:pPr>
            <w:r>
              <w:rPr>
                <w:rFonts w:cstheme="minorHAnsi"/>
              </w:rPr>
              <w:t>↓</w:t>
            </w:r>
          </w:p>
        </w:tc>
        <w:tc>
          <w:tcPr>
            <w:tcW w:w="283" w:type="dxa"/>
            <w:tcBorders>
              <w:top w:val="nil"/>
              <w:left w:val="nil"/>
              <w:bottom w:val="nil"/>
              <w:right w:val="nil"/>
            </w:tcBorders>
          </w:tcPr>
          <w:p w14:paraId="18119F97" w14:textId="77777777" w:rsidR="000F3E88" w:rsidRDefault="000F3E88" w:rsidP="00753D6F">
            <w:pPr>
              <w:jc w:val="center"/>
            </w:pPr>
          </w:p>
        </w:tc>
        <w:tc>
          <w:tcPr>
            <w:tcW w:w="2126" w:type="dxa"/>
            <w:tcBorders>
              <w:left w:val="nil"/>
              <w:bottom w:val="single" w:sz="4" w:space="0" w:color="auto"/>
              <w:right w:val="nil"/>
            </w:tcBorders>
          </w:tcPr>
          <w:p w14:paraId="772431B4" w14:textId="77777777" w:rsidR="000F3E88" w:rsidRDefault="005A4EA0" w:rsidP="00753D6F">
            <w:pPr>
              <w:jc w:val="center"/>
            </w:pPr>
            <w:r w:rsidRPr="005A4EA0">
              <w:t>↓</w:t>
            </w:r>
          </w:p>
        </w:tc>
      </w:tr>
      <w:tr w:rsidR="000F3E88" w14:paraId="1A57B25F" w14:textId="77777777" w:rsidTr="00844571">
        <w:tc>
          <w:tcPr>
            <w:tcW w:w="1980" w:type="dxa"/>
            <w:tcBorders>
              <w:top w:val="nil"/>
              <w:left w:val="nil"/>
              <w:bottom w:val="nil"/>
              <w:right w:val="nil"/>
            </w:tcBorders>
          </w:tcPr>
          <w:p w14:paraId="38A13947" w14:textId="77777777" w:rsidR="000F3E88" w:rsidRDefault="000F3E88" w:rsidP="00753D6F">
            <w:pPr>
              <w:jc w:val="center"/>
              <w:rPr>
                <w:rFonts w:cstheme="minorHAnsi"/>
              </w:rPr>
            </w:pPr>
          </w:p>
        </w:tc>
        <w:tc>
          <w:tcPr>
            <w:tcW w:w="283" w:type="dxa"/>
            <w:tcBorders>
              <w:top w:val="nil"/>
              <w:left w:val="nil"/>
              <w:bottom w:val="nil"/>
              <w:right w:val="nil"/>
            </w:tcBorders>
          </w:tcPr>
          <w:p w14:paraId="1C1F1F61" w14:textId="77777777" w:rsidR="000F3E88" w:rsidRDefault="000F3E88" w:rsidP="00753D6F">
            <w:pPr>
              <w:jc w:val="center"/>
            </w:pPr>
          </w:p>
        </w:tc>
        <w:tc>
          <w:tcPr>
            <w:tcW w:w="1985" w:type="dxa"/>
            <w:tcBorders>
              <w:top w:val="nil"/>
              <w:left w:val="nil"/>
              <w:bottom w:val="nil"/>
              <w:right w:val="nil"/>
            </w:tcBorders>
          </w:tcPr>
          <w:p w14:paraId="710383C2" w14:textId="77777777" w:rsidR="000F3E88" w:rsidRDefault="000F3E88" w:rsidP="00753D6F">
            <w:pPr>
              <w:jc w:val="center"/>
              <w:rPr>
                <w:rFonts w:cstheme="minorHAnsi"/>
              </w:rPr>
            </w:pPr>
          </w:p>
        </w:tc>
        <w:tc>
          <w:tcPr>
            <w:tcW w:w="283" w:type="dxa"/>
            <w:tcBorders>
              <w:top w:val="nil"/>
              <w:left w:val="nil"/>
              <w:bottom w:val="nil"/>
              <w:right w:val="single" w:sz="4" w:space="0" w:color="auto"/>
            </w:tcBorders>
          </w:tcPr>
          <w:p w14:paraId="2EE29A2C" w14:textId="77777777" w:rsidR="000F3E88" w:rsidRDefault="000F3E88"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464144A7" w14:textId="77777777" w:rsidR="000F3E88" w:rsidRDefault="004348DF" w:rsidP="00753D6F">
            <w:pPr>
              <w:jc w:val="center"/>
              <w:rPr>
                <w:rFonts w:cstheme="minorHAnsi"/>
              </w:rPr>
            </w:pPr>
            <w:r>
              <w:rPr>
                <w:rFonts w:cstheme="minorHAnsi"/>
              </w:rPr>
              <w:t>SBC Fostering Panel</w:t>
            </w:r>
          </w:p>
        </w:tc>
        <w:tc>
          <w:tcPr>
            <w:tcW w:w="283" w:type="dxa"/>
            <w:tcBorders>
              <w:top w:val="nil"/>
              <w:left w:val="single" w:sz="4" w:space="0" w:color="auto"/>
              <w:bottom w:val="nil"/>
              <w:right w:val="single" w:sz="4" w:space="0" w:color="auto"/>
            </w:tcBorders>
          </w:tcPr>
          <w:p w14:paraId="50F39D1F" w14:textId="77777777" w:rsidR="000F3E88" w:rsidRDefault="000F3E88"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2CDFA207" w14:textId="77777777" w:rsidR="005A4EA0" w:rsidRDefault="00D005C9" w:rsidP="00753D6F">
            <w:pPr>
              <w:jc w:val="center"/>
              <w:rPr>
                <w:rFonts w:cstheme="minorHAnsi"/>
              </w:rPr>
            </w:pPr>
            <w:r w:rsidRPr="00D005C9">
              <w:rPr>
                <w:rFonts w:cstheme="minorHAnsi"/>
              </w:rPr>
              <w:t xml:space="preserve">Confirm placement </w:t>
            </w:r>
            <w:r>
              <w:rPr>
                <w:rFonts w:cstheme="minorHAnsi"/>
              </w:rPr>
              <w:t>plan</w:t>
            </w:r>
            <w:r w:rsidRPr="00D005C9">
              <w:rPr>
                <w:rFonts w:cstheme="minorHAnsi"/>
              </w:rPr>
              <w:t xml:space="preserve"> at 2nd CLA </w:t>
            </w:r>
            <w:r w:rsidRPr="00D005C9">
              <w:rPr>
                <w:rFonts w:cstheme="minorHAnsi"/>
              </w:rPr>
              <w:lastRenderedPageBreak/>
              <w:t>review following placement</w:t>
            </w:r>
          </w:p>
        </w:tc>
      </w:tr>
      <w:tr w:rsidR="004348DF" w14:paraId="7DC9559A" w14:textId="77777777" w:rsidTr="00844571">
        <w:tc>
          <w:tcPr>
            <w:tcW w:w="1980" w:type="dxa"/>
            <w:tcBorders>
              <w:top w:val="nil"/>
              <w:left w:val="nil"/>
              <w:bottom w:val="nil"/>
              <w:right w:val="nil"/>
            </w:tcBorders>
          </w:tcPr>
          <w:p w14:paraId="3162B975" w14:textId="77777777" w:rsidR="004348DF" w:rsidRDefault="004348DF" w:rsidP="00753D6F">
            <w:pPr>
              <w:jc w:val="center"/>
              <w:rPr>
                <w:rFonts w:cstheme="minorHAnsi"/>
              </w:rPr>
            </w:pPr>
          </w:p>
        </w:tc>
        <w:tc>
          <w:tcPr>
            <w:tcW w:w="283" w:type="dxa"/>
            <w:tcBorders>
              <w:top w:val="nil"/>
              <w:left w:val="nil"/>
              <w:bottom w:val="nil"/>
              <w:right w:val="nil"/>
            </w:tcBorders>
          </w:tcPr>
          <w:p w14:paraId="33719A44" w14:textId="77777777" w:rsidR="004348DF" w:rsidRDefault="004348DF" w:rsidP="00753D6F">
            <w:pPr>
              <w:jc w:val="center"/>
            </w:pPr>
          </w:p>
        </w:tc>
        <w:tc>
          <w:tcPr>
            <w:tcW w:w="1985" w:type="dxa"/>
            <w:tcBorders>
              <w:top w:val="nil"/>
              <w:left w:val="nil"/>
              <w:bottom w:val="nil"/>
              <w:right w:val="nil"/>
            </w:tcBorders>
          </w:tcPr>
          <w:p w14:paraId="2837F799" w14:textId="77777777" w:rsidR="004348DF" w:rsidRDefault="004348DF" w:rsidP="00753D6F">
            <w:pPr>
              <w:jc w:val="center"/>
              <w:rPr>
                <w:rFonts w:cstheme="minorHAnsi"/>
              </w:rPr>
            </w:pPr>
          </w:p>
        </w:tc>
        <w:tc>
          <w:tcPr>
            <w:tcW w:w="283" w:type="dxa"/>
            <w:tcBorders>
              <w:top w:val="nil"/>
              <w:left w:val="nil"/>
              <w:bottom w:val="nil"/>
              <w:right w:val="nil"/>
            </w:tcBorders>
          </w:tcPr>
          <w:p w14:paraId="06227AB5" w14:textId="77777777" w:rsidR="004348DF" w:rsidRDefault="004348DF" w:rsidP="00753D6F">
            <w:pPr>
              <w:jc w:val="center"/>
            </w:pPr>
          </w:p>
        </w:tc>
        <w:tc>
          <w:tcPr>
            <w:tcW w:w="2127" w:type="dxa"/>
            <w:tcBorders>
              <w:top w:val="single" w:sz="4" w:space="0" w:color="auto"/>
              <w:left w:val="nil"/>
              <w:bottom w:val="single" w:sz="4" w:space="0" w:color="auto"/>
              <w:right w:val="nil"/>
            </w:tcBorders>
          </w:tcPr>
          <w:p w14:paraId="73CA2839" w14:textId="77777777" w:rsidR="004348DF" w:rsidRDefault="00D005C9" w:rsidP="00753D6F">
            <w:pPr>
              <w:jc w:val="center"/>
              <w:rPr>
                <w:rFonts w:cstheme="minorHAnsi"/>
              </w:rPr>
            </w:pPr>
            <w:r>
              <w:rPr>
                <w:rFonts w:cstheme="minorHAnsi"/>
              </w:rPr>
              <w:t>↓</w:t>
            </w:r>
          </w:p>
        </w:tc>
        <w:tc>
          <w:tcPr>
            <w:tcW w:w="283" w:type="dxa"/>
            <w:tcBorders>
              <w:top w:val="nil"/>
              <w:left w:val="nil"/>
              <w:bottom w:val="nil"/>
              <w:right w:val="nil"/>
            </w:tcBorders>
          </w:tcPr>
          <w:p w14:paraId="2D7614EF" w14:textId="77777777" w:rsidR="004348DF" w:rsidRDefault="004348DF" w:rsidP="00753D6F">
            <w:pPr>
              <w:jc w:val="center"/>
            </w:pPr>
          </w:p>
        </w:tc>
        <w:tc>
          <w:tcPr>
            <w:tcW w:w="2126" w:type="dxa"/>
            <w:tcBorders>
              <w:top w:val="single" w:sz="4" w:space="0" w:color="auto"/>
              <w:left w:val="nil"/>
              <w:bottom w:val="single" w:sz="4" w:space="0" w:color="auto"/>
              <w:right w:val="nil"/>
            </w:tcBorders>
            <w:shd w:val="clear" w:color="auto" w:fill="auto"/>
          </w:tcPr>
          <w:p w14:paraId="260DE2FA" w14:textId="77777777" w:rsidR="004348DF" w:rsidRDefault="00D005C9" w:rsidP="00753D6F">
            <w:pPr>
              <w:jc w:val="center"/>
              <w:rPr>
                <w:rFonts w:cstheme="minorHAnsi"/>
              </w:rPr>
            </w:pPr>
            <w:r>
              <w:rPr>
                <w:rFonts w:cstheme="minorHAnsi"/>
              </w:rPr>
              <w:t>↓</w:t>
            </w:r>
          </w:p>
        </w:tc>
      </w:tr>
      <w:tr w:rsidR="004348DF" w14:paraId="4492F3AD" w14:textId="77777777" w:rsidTr="00844571">
        <w:tc>
          <w:tcPr>
            <w:tcW w:w="1980" w:type="dxa"/>
            <w:tcBorders>
              <w:top w:val="nil"/>
              <w:left w:val="nil"/>
              <w:bottom w:val="nil"/>
              <w:right w:val="nil"/>
            </w:tcBorders>
          </w:tcPr>
          <w:p w14:paraId="2FE5EB69" w14:textId="77777777" w:rsidR="004348DF" w:rsidRDefault="004348DF" w:rsidP="00753D6F">
            <w:pPr>
              <w:jc w:val="center"/>
              <w:rPr>
                <w:rFonts w:cstheme="minorHAnsi"/>
              </w:rPr>
            </w:pPr>
          </w:p>
        </w:tc>
        <w:tc>
          <w:tcPr>
            <w:tcW w:w="283" w:type="dxa"/>
            <w:tcBorders>
              <w:top w:val="nil"/>
              <w:left w:val="nil"/>
              <w:bottom w:val="nil"/>
              <w:right w:val="nil"/>
            </w:tcBorders>
          </w:tcPr>
          <w:p w14:paraId="2284D55E" w14:textId="77777777" w:rsidR="004348DF" w:rsidRDefault="004348DF" w:rsidP="00753D6F">
            <w:pPr>
              <w:jc w:val="center"/>
            </w:pPr>
          </w:p>
        </w:tc>
        <w:tc>
          <w:tcPr>
            <w:tcW w:w="1985" w:type="dxa"/>
            <w:tcBorders>
              <w:top w:val="nil"/>
              <w:left w:val="nil"/>
              <w:bottom w:val="nil"/>
              <w:right w:val="nil"/>
            </w:tcBorders>
          </w:tcPr>
          <w:p w14:paraId="5CFA2FCB" w14:textId="77777777" w:rsidR="004348DF" w:rsidRDefault="004348DF" w:rsidP="00753D6F">
            <w:pPr>
              <w:jc w:val="center"/>
              <w:rPr>
                <w:rFonts w:cstheme="minorHAnsi"/>
              </w:rPr>
            </w:pPr>
          </w:p>
        </w:tc>
        <w:tc>
          <w:tcPr>
            <w:tcW w:w="283" w:type="dxa"/>
            <w:tcBorders>
              <w:top w:val="nil"/>
              <w:left w:val="nil"/>
              <w:bottom w:val="nil"/>
              <w:right w:val="single" w:sz="4" w:space="0" w:color="auto"/>
            </w:tcBorders>
          </w:tcPr>
          <w:p w14:paraId="050864E1" w14:textId="77777777" w:rsidR="004348DF" w:rsidRDefault="004348D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2E12AEF5" w14:textId="77777777" w:rsidR="004348DF" w:rsidRDefault="004348DF" w:rsidP="00753D6F">
            <w:pPr>
              <w:jc w:val="center"/>
              <w:rPr>
                <w:rFonts w:cstheme="minorHAnsi"/>
              </w:rPr>
            </w:pPr>
            <w:r w:rsidRPr="004348DF">
              <w:rPr>
                <w:rFonts w:cstheme="minorHAnsi"/>
              </w:rPr>
              <w:t>Agency Decision Maker</w:t>
            </w:r>
          </w:p>
        </w:tc>
        <w:tc>
          <w:tcPr>
            <w:tcW w:w="283" w:type="dxa"/>
            <w:tcBorders>
              <w:top w:val="nil"/>
              <w:left w:val="single" w:sz="4" w:space="0" w:color="auto"/>
              <w:bottom w:val="nil"/>
              <w:right w:val="single" w:sz="4" w:space="0" w:color="auto"/>
            </w:tcBorders>
          </w:tcPr>
          <w:p w14:paraId="1DCEAEB8" w14:textId="77777777" w:rsidR="004348DF" w:rsidRDefault="004348DF"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1D1187C9" w14:textId="77777777" w:rsidR="004348DF" w:rsidRDefault="00D005C9" w:rsidP="00753D6F">
            <w:pPr>
              <w:jc w:val="center"/>
              <w:rPr>
                <w:rFonts w:cstheme="minorHAnsi"/>
              </w:rPr>
            </w:pPr>
            <w:r>
              <w:rPr>
                <w:rFonts w:cstheme="minorHAnsi"/>
              </w:rPr>
              <w:t>Book onto SBC Fostering Panel</w:t>
            </w:r>
          </w:p>
        </w:tc>
      </w:tr>
      <w:tr w:rsidR="004348DF" w14:paraId="06DBED75" w14:textId="77777777" w:rsidTr="00844571">
        <w:tc>
          <w:tcPr>
            <w:tcW w:w="1980" w:type="dxa"/>
            <w:tcBorders>
              <w:top w:val="nil"/>
              <w:left w:val="nil"/>
              <w:bottom w:val="nil"/>
              <w:right w:val="nil"/>
            </w:tcBorders>
          </w:tcPr>
          <w:p w14:paraId="549AFC87" w14:textId="77777777" w:rsidR="004348DF" w:rsidRDefault="004348DF" w:rsidP="00753D6F">
            <w:pPr>
              <w:jc w:val="center"/>
              <w:rPr>
                <w:rFonts w:cstheme="minorHAnsi"/>
              </w:rPr>
            </w:pPr>
          </w:p>
        </w:tc>
        <w:tc>
          <w:tcPr>
            <w:tcW w:w="283" w:type="dxa"/>
            <w:tcBorders>
              <w:top w:val="nil"/>
              <w:left w:val="nil"/>
              <w:bottom w:val="nil"/>
              <w:right w:val="nil"/>
            </w:tcBorders>
          </w:tcPr>
          <w:p w14:paraId="58D6A839" w14:textId="77777777" w:rsidR="004348DF" w:rsidRDefault="004348DF" w:rsidP="00753D6F">
            <w:pPr>
              <w:jc w:val="center"/>
            </w:pPr>
          </w:p>
        </w:tc>
        <w:tc>
          <w:tcPr>
            <w:tcW w:w="1985" w:type="dxa"/>
            <w:tcBorders>
              <w:top w:val="nil"/>
              <w:left w:val="nil"/>
              <w:bottom w:val="nil"/>
              <w:right w:val="nil"/>
            </w:tcBorders>
          </w:tcPr>
          <w:p w14:paraId="3E00831A" w14:textId="77777777" w:rsidR="004348DF" w:rsidRDefault="004348DF" w:rsidP="00753D6F">
            <w:pPr>
              <w:jc w:val="center"/>
              <w:rPr>
                <w:rFonts w:cstheme="minorHAnsi"/>
              </w:rPr>
            </w:pPr>
          </w:p>
        </w:tc>
        <w:tc>
          <w:tcPr>
            <w:tcW w:w="283" w:type="dxa"/>
            <w:tcBorders>
              <w:top w:val="nil"/>
              <w:left w:val="nil"/>
              <w:bottom w:val="nil"/>
              <w:right w:val="nil"/>
            </w:tcBorders>
          </w:tcPr>
          <w:p w14:paraId="34B2419B" w14:textId="77777777" w:rsidR="004348DF" w:rsidRDefault="004348DF" w:rsidP="00753D6F">
            <w:pPr>
              <w:jc w:val="center"/>
            </w:pPr>
          </w:p>
        </w:tc>
        <w:tc>
          <w:tcPr>
            <w:tcW w:w="2127" w:type="dxa"/>
            <w:tcBorders>
              <w:top w:val="single" w:sz="4" w:space="0" w:color="auto"/>
              <w:left w:val="nil"/>
              <w:bottom w:val="single" w:sz="4" w:space="0" w:color="auto"/>
              <w:right w:val="nil"/>
            </w:tcBorders>
          </w:tcPr>
          <w:p w14:paraId="358BA3E3" w14:textId="77777777" w:rsidR="004348DF" w:rsidRDefault="00D005C9" w:rsidP="00753D6F">
            <w:pPr>
              <w:jc w:val="center"/>
              <w:rPr>
                <w:rFonts w:cstheme="minorHAnsi"/>
              </w:rPr>
            </w:pPr>
            <w:r>
              <w:rPr>
                <w:rFonts w:cstheme="minorHAnsi"/>
              </w:rPr>
              <w:t>↓</w:t>
            </w:r>
          </w:p>
        </w:tc>
        <w:tc>
          <w:tcPr>
            <w:tcW w:w="283" w:type="dxa"/>
            <w:tcBorders>
              <w:top w:val="nil"/>
              <w:left w:val="nil"/>
              <w:bottom w:val="nil"/>
              <w:right w:val="nil"/>
            </w:tcBorders>
          </w:tcPr>
          <w:p w14:paraId="491B075E" w14:textId="77777777" w:rsidR="004348DF" w:rsidRDefault="004348DF" w:rsidP="00753D6F">
            <w:pPr>
              <w:jc w:val="center"/>
            </w:pPr>
          </w:p>
        </w:tc>
        <w:tc>
          <w:tcPr>
            <w:tcW w:w="2126" w:type="dxa"/>
            <w:tcBorders>
              <w:top w:val="single" w:sz="4" w:space="0" w:color="auto"/>
              <w:left w:val="nil"/>
              <w:bottom w:val="single" w:sz="4" w:space="0" w:color="auto"/>
              <w:right w:val="nil"/>
            </w:tcBorders>
            <w:shd w:val="clear" w:color="auto" w:fill="auto"/>
          </w:tcPr>
          <w:p w14:paraId="2CF67B10" w14:textId="77777777" w:rsidR="004348DF" w:rsidRDefault="00D005C9" w:rsidP="00753D6F">
            <w:pPr>
              <w:jc w:val="center"/>
              <w:rPr>
                <w:rFonts w:cstheme="minorHAnsi"/>
              </w:rPr>
            </w:pPr>
            <w:r>
              <w:rPr>
                <w:rFonts w:cstheme="minorHAnsi"/>
              </w:rPr>
              <w:t>↓</w:t>
            </w:r>
          </w:p>
        </w:tc>
      </w:tr>
      <w:tr w:rsidR="004348DF" w14:paraId="7AF966AF" w14:textId="77777777" w:rsidTr="00844571">
        <w:tc>
          <w:tcPr>
            <w:tcW w:w="1980" w:type="dxa"/>
            <w:tcBorders>
              <w:top w:val="nil"/>
              <w:left w:val="nil"/>
              <w:bottom w:val="nil"/>
              <w:right w:val="nil"/>
            </w:tcBorders>
          </w:tcPr>
          <w:p w14:paraId="3E315069" w14:textId="77777777" w:rsidR="004348DF" w:rsidRDefault="004348DF" w:rsidP="00753D6F">
            <w:pPr>
              <w:jc w:val="center"/>
              <w:rPr>
                <w:rFonts w:cstheme="minorHAnsi"/>
              </w:rPr>
            </w:pPr>
          </w:p>
        </w:tc>
        <w:tc>
          <w:tcPr>
            <w:tcW w:w="283" w:type="dxa"/>
            <w:tcBorders>
              <w:top w:val="nil"/>
              <w:left w:val="nil"/>
              <w:bottom w:val="nil"/>
              <w:right w:val="nil"/>
            </w:tcBorders>
          </w:tcPr>
          <w:p w14:paraId="04E69AC0" w14:textId="77777777" w:rsidR="004348DF" w:rsidRDefault="004348DF" w:rsidP="00753D6F">
            <w:pPr>
              <w:jc w:val="center"/>
            </w:pPr>
          </w:p>
        </w:tc>
        <w:tc>
          <w:tcPr>
            <w:tcW w:w="1985" w:type="dxa"/>
            <w:tcBorders>
              <w:top w:val="nil"/>
              <w:left w:val="nil"/>
              <w:bottom w:val="nil"/>
              <w:right w:val="nil"/>
            </w:tcBorders>
          </w:tcPr>
          <w:p w14:paraId="1DCB599F" w14:textId="77777777" w:rsidR="004348DF" w:rsidRDefault="004348DF" w:rsidP="00753D6F">
            <w:pPr>
              <w:jc w:val="center"/>
              <w:rPr>
                <w:rFonts w:cstheme="minorHAnsi"/>
              </w:rPr>
            </w:pPr>
          </w:p>
        </w:tc>
        <w:tc>
          <w:tcPr>
            <w:tcW w:w="283" w:type="dxa"/>
            <w:tcBorders>
              <w:top w:val="nil"/>
              <w:left w:val="nil"/>
              <w:bottom w:val="nil"/>
              <w:right w:val="single" w:sz="4" w:space="0" w:color="auto"/>
            </w:tcBorders>
          </w:tcPr>
          <w:p w14:paraId="1D39E023" w14:textId="77777777" w:rsidR="004348DF" w:rsidRDefault="004348D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50585B1B" w14:textId="77777777" w:rsidR="004348DF" w:rsidRDefault="004348DF" w:rsidP="00753D6F">
            <w:pPr>
              <w:jc w:val="center"/>
              <w:rPr>
                <w:rFonts w:cstheme="minorHAnsi"/>
              </w:rPr>
            </w:pPr>
            <w:r w:rsidRPr="004348DF">
              <w:rPr>
                <w:rFonts w:cstheme="minorHAnsi"/>
              </w:rPr>
              <w:t>Update Care Director</w:t>
            </w:r>
          </w:p>
        </w:tc>
        <w:tc>
          <w:tcPr>
            <w:tcW w:w="283" w:type="dxa"/>
            <w:tcBorders>
              <w:top w:val="nil"/>
              <w:left w:val="single" w:sz="4" w:space="0" w:color="auto"/>
              <w:bottom w:val="nil"/>
              <w:right w:val="single" w:sz="4" w:space="0" w:color="auto"/>
            </w:tcBorders>
          </w:tcPr>
          <w:p w14:paraId="68AC0415" w14:textId="77777777" w:rsidR="004348DF" w:rsidRDefault="004348DF"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2A257B56" w14:textId="77777777" w:rsidR="004348DF" w:rsidRDefault="00D005C9" w:rsidP="00753D6F">
            <w:pPr>
              <w:jc w:val="center"/>
              <w:rPr>
                <w:rFonts w:cstheme="minorHAnsi"/>
              </w:rPr>
            </w:pPr>
            <w:r>
              <w:rPr>
                <w:rFonts w:cstheme="minorHAnsi"/>
              </w:rPr>
              <w:t>Complete / update relevant reports</w:t>
            </w:r>
          </w:p>
        </w:tc>
      </w:tr>
      <w:tr w:rsidR="004348DF" w14:paraId="726F547E" w14:textId="77777777" w:rsidTr="00844571">
        <w:tc>
          <w:tcPr>
            <w:tcW w:w="1980" w:type="dxa"/>
            <w:tcBorders>
              <w:top w:val="nil"/>
              <w:left w:val="nil"/>
              <w:bottom w:val="nil"/>
              <w:right w:val="nil"/>
            </w:tcBorders>
          </w:tcPr>
          <w:p w14:paraId="4CE53C9D" w14:textId="77777777" w:rsidR="004348DF" w:rsidRDefault="004348DF" w:rsidP="00753D6F">
            <w:pPr>
              <w:jc w:val="center"/>
              <w:rPr>
                <w:rFonts w:cstheme="minorHAnsi"/>
              </w:rPr>
            </w:pPr>
          </w:p>
        </w:tc>
        <w:tc>
          <w:tcPr>
            <w:tcW w:w="283" w:type="dxa"/>
            <w:tcBorders>
              <w:top w:val="nil"/>
              <w:left w:val="nil"/>
              <w:bottom w:val="nil"/>
              <w:right w:val="nil"/>
            </w:tcBorders>
          </w:tcPr>
          <w:p w14:paraId="11532263" w14:textId="77777777" w:rsidR="004348DF" w:rsidRDefault="004348DF" w:rsidP="00753D6F">
            <w:pPr>
              <w:jc w:val="center"/>
            </w:pPr>
          </w:p>
        </w:tc>
        <w:tc>
          <w:tcPr>
            <w:tcW w:w="1985" w:type="dxa"/>
            <w:tcBorders>
              <w:top w:val="nil"/>
              <w:left w:val="nil"/>
              <w:bottom w:val="nil"/>
              <w:right w:val="nil"/>
            </w:tcBorders>
          </w:tcPr>
          <w:p w14:paraId="3D5AF127" w14:textId="77777777" w:rsidR="004348DF" w:rsidRDefault="004348DF" w:rsidP="00753D6F">
            <w:pPr>
              <w:jc w:val="center"/>
              <w:rPr>
                <w:rFonts w:cstheme="minorHAnsi"/>
              </w:rPr>
            </w:pPr>
          </w:p>
        </w:tc>
        <w:tc>
          <w:tcPr>
            <w:tcW w:w="283" w:type="dxa"/>
            <w:tcBorders>
              <w:top w:val="nil"/>
              <w:left w:val="nil"/>
              <w:bottom w:val="nil"/>
              <w:right w:val="nil"/>
            </w:tcBorders>
          </w:tcPr>
          <w:p w14:paraId="64E2400E" w14:textId="77777777" w:rsidR="004348DF" w:rsidRDefault="004348DF" w:rsidP="00753D6F">
            <w:pPr>
              <w:jc w:val="center"/>
            </w:pPr>
          </w:p>
        </w:tc>
        <w:tc>
          <w:tcPr>
            <w:tcW w:w="2127" w:type="dxa"/>
            <w:tcBorders>
              <w:top w:val="single" w:sz="4" w:space="0" w:color="auto"/>
              <w:left w:val="nil"/>
              <w:bottom w:val="single" w:sz="4" w:space="0" w:color="auto"/>
              <w:right w:val="nil"/>
            </w:tcBorders>
          </w:tcPr>
          <w:p w14:paraId="56C03F96" w14:textId="77777777" w:rsidR="004348DF" w:rsidRDefault="00D005C9" w:rsidP="00753D6F">
            <w:pPr>
              <w:jc w:val="center"/>
              <w:rPr>
                <w:rFonts w:cstheme="minorHAnsi"/>
              </w:rPr>
            </w:pPr>
            <w:r>
              <w:rPr>
                <w:rFonts w:cstheme="minorHAnsi"/>
              </w:rPr>
              <w:t>↓</w:t>
            </w:r>
          </w:p>
        </w:tc>
        <w:tc>
          <w:tcPr>
            <w:tcW w:w="283" w:type="dxa"/>
            <w:tcBorders>
              <w:top w:val="nil"/>
              <w:left w:val="nil"/>
              <w:bottom w:val="nil"/>
              <w:right w:val="nil"/>
            </w:tcBorders>
          </w:tcPr>
          <w:p w14:paraId="285449EA" w14:textId="77777777" w:rsidR="004348DF" w:rsidRDefault="004348DF" w:rsidP="00753D6F">
            <w:pPr>
              <w:jc w:val="center"/>
            </w:pPr>
          </w:p>
        </w:tc>
        <w:tc>
          <w:tcPr>
            <w:tcW w:w="2126" w:type="dxa"/>
            <w:tcBorders>
              <w:top w:val="single" w:sz="4" w:space="0" w:color="auto"/>
              <w:left w:val="nil"/>
              <w:bottom w:val="single" w:sz="4" w:space="0" w:color="auto"/>
              <w:right w:val="nil"/>
            </w:tcBorders>
            <w:shd w:val="clear" w:color="auto" w:fill="auto"/>
          </w:tcPr>
          <w:p w14:paraId="44A4697A" w14:textId="77777777" w:rsidR="004348DF" w:rsidRDefault="00D005C9" w:rsidP="00753D6F">
            <w:pPr>
              <w:jc w:val="center"/>
              <w:rPr>
                <w:rFonts w:cstheme="minorHAnsi"/>
              </w:rPr>
            </w:pPr>
            <w:r>
              <w:rPr>
                <w:rFonts w:cstheme="minorHAnsi"/>
              </w:rPr>
              <w:t>↓</w:t>
            </w:r>
          </w:p>
        </w:tc>
      </w:tr>
      <w:tr w:rsidR="004348DF" w14:paraId="6EE9E55F" w14:textId="77777777" w:rsidTr="00844571">
        <w:tc>
          <w:tcPr>
            <w:tcW w:w="1980" w:type="dxa"/>
            <w:tcBorders>
              <w:top w:val="nil"/>
              <w:left w:val="nil"/>
              <w:bottom w:val="nil"/>
              <w:right w:val="nil"/>
            </w:tcBorders>
          </w:tcPr>
          <w:p w14:paraId="34096A8C" w14:textId="77777777" w:rsidR="004348DF" w:rsidRDefault="004348DF" w:rsidP="00753D6F">
            <w:pPr>
              <w:jc w:val="center"/>
              <w:rPr>
                <w:rFonts w:cstheme="minorHAnsi"/>
              </w:rPr>
            </w:pPr>
          </w:p>
        </w:tc>
        <w:tc>
          <w:tcPr>
            <w:tcW w:w="283" w:type="dxa"/>
            <w:tcBorders>
              <w:top w:val="nil"/>
              <w:left w:val="nil"/>
              <w:bottom w:val="nil"/>
              <w:right w:val="nil"/>
            </w:tcBorders>
          </w:tcPr>
          <w:p w14:paraId="6849519A" w14:textId="77777777" w:rsidR="004348DF" w:rsidRDefault="004348DF" w:rsidP="00753D6F">
            <w:pPr>
              <w:jc w:val="center"/>
            </w:pPr>
          </w:p>
        </w:tc>
        <w:tc>
          <w:tcPr>
            <w:tcW w:w="1985" w:type="dxa"/>
            <w:tcBorders>
              <w:top w:val="nil"/>
              <w:left w:val="nil"/>
              <w:bottom w:val="nil"/>
              <w:right w:val="nil"/>
            </w:tcBorders>
          </w:tcPr>
          <w:p w14:paraId="5FCC6B7E" w14:textId="77777777" w:rsidR="004348DF" w:rsidRDefault="004348DF" w:rsidP="00753D6F">
            <w:pPr>
              <w:jc w:val="center"/>
              <w:rPr>
                <w:rFonts w:cstheme="minorHAnsi"/>
              </w:rPr>
            </w:pPr>
          </w:p>
        </w:tc>
        <w:tc>
          <w:tcPr>
            <w:tcW w:w="283" w:type="dxa"/>
            <w:tcBorders>
              <w:top w:val="nil"/>
              <w:left w:val="nil"/>
              <w:bottom w:val="nil"/>
              <w:right w:val="single" w:sz="4" w:space="0" w:color="auto"/>
            </w:tcBorders>
          </w:tcPr>
          <w:p w14:paraId="4044A5DA" w14:textId="77777777" w:rsidR="004348DF" w:rsidRDefault="004348D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249B774F" w14:textId="77777777" w:rsidR="004348DF" w:rsidRDefault="004348DF" w:rsidP="00753D6F">
            <w:pPr>
              <w:jc w:val="center"/>
              <w:rPr>
                <w:rFonts w:cstheme="minorHAnsi"/>
              </w:rPr>
            </w:pPr>
            <w:r w:rsidRPr="004348DF">
              <w:rPr>
                <w:rFonts w:cstheme="minorHAnsi"/>
              </w:rPr>
              <w:t>Confirm Placement Status via CLA Review</w:t>
            </w:r>
          </w:p>
        </w:tc>
        <w:tc>
          <w:tcPr>
            <w:tcW w:w="283" w:type="dxa"/>
            <w:tcBorders>
              <w:top w:val="nil"/>
              <w:left w:val="single" w:sz="4" w:space="0" w:color="auto"/>
              <w:bottom w:val="nil"/>
              <w:right w:val="single" w:sz="4" w:space="0" w:color="auto"/>
            </w:tcBorders>
          </w:tcPr>
          <w:p w14:paraId="7B3CE6BD" w14:textId="77777777" w:rsidR="004348DF" w:rsidRDefault="004348DF"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6A6CE714" w14:textId="77777777" w:rsidR="004348DF" w:rsidRDefault="00D005C9" w:rsidP="00753D6F">
            <w:pPr>
              <w:jc w:val="center"/>
              <w:rPr>
                <w:rFonts w:cstheme="minorHAnsi"/>
              </w:rPr>
            </w:pPr>
            <w:r>
              <w:rPr>
                <w:rFonts w:cstheme="minorHAnsi"/>
              </w:rPr>
              <w:t>SBC Fostering Panel</w:t>
            </w:r>
          </w:p>
        </w:tc>
      </w:tr>
      <w:tr w:rsidR="004348DF" w14:paraId="1633CFD3" w14:textId="77777777" w:rsidTr="00844571">
        <w:tc>
          <w:tcPr>
            <w:tcW w:w="1980" w:type="dxa"/>
            <w:tcBorders>
              <w:top w:val="nil"/>
              <w:left w:val="nil"/>
              <w:bottom w:val="nil"/>
              <w:right w:val="nil"/>
            </w:tcBorders>
          </w:tcPr>
          <w:p w14:paraId="1E115810" w14:textId="77777777" w:rsidR="004348DF" w:rsidRDefault="004348DF" w:rsidP="00753D6F">
            <w:pPr>
              <w:jc w:val="center"/>
              <w:rPr>
                <w:rFonts w:cstheme="minorHAnsi"/>
              </w:rPr>
            </w:pPr>
          </w:p>
        </w:tc>
        <w:tc>
          <w:tcPr>
            <w:tcW w:w="283" w:type="dxa"/>
            <w:tcBorders>
              <w:top w:val="nil"/>
              <w:left w:val="nil"/>
              <w:bottom w:val="nil"/>
              <w:right w:val="nil"/>
            </w:tcBorders>
          </w:tcPr>
          <w:p w14:paraId="1A6C1CAE" w14:textId="77777777" w:rsidR="004348DF" w:rsidRDefault="004348DF" w:rsidP="00753D6F">
            <w:pPr>
              <w:jc w:val="center"/>
            </w:pPr>
          </w:p>
        </w:tc>
        <w:tc>
          <w:tcPr>
            <w:tcW w:w="1985" w:type="dxa"/>
            <w:tcBorders>
              <w:top w:val="nil"/>
              <w:left w:val="nil"/>
              <w:bottom w:val="nil"/>
              <w:right w:val="nil"/>
            </w:tcBorders>
          </w:tcPr>
          <w:p w14:paraId="409501E6" w14:textId="77777777" w:rsidR="004348DF" w:rsidRDefault="004348DF" w:rsidP="00753D6F">
            <w:pPr>
              <w:jc w:val="center"/>
              <w:rPr>
                <w:rFonts w:cstheme="minorHAnsi"/>
              </w:rPr>
            </w:pPr>
          </w:p>
        </w:tc>
        <w:tc>
          <w:tcPr>
            <w:tcW w:w="283" w:type="dxa"/>
            <w:tcBorders>
              <w:top w:val="nil"/>
              <w:left w:val="nil"/>
              <w:bottom w:val="nil"/>
              <w:right w:val="nil"/>
            </w:tcBorders>
          </w:tcPr>
          <w:p w14:paraId="2F76A15C" w14:textId="77777777" w:rsidR="004348DF" w:rsidRDefault="004348DF" w:rsidP="00753D6F">
            <w:pPr>
              <w:jc w:val="center"/>
            </w:pPr>
          </w:p>
        </w:tc>
        <w:tc>
          <w:tcPr>
            <w:tcW w:w="2127" w:type="dxa"/>
            <w:tcBorders>
              <w:top w:val="single" w:sz="4" w:space="0" w:color="auto"/>
              <w:left w:val="nil"/>
              <w:bottom w:val="single" w:sz="4" w:space="0" w:color="auto"/>
              <w:right w:val="nil"/>
            </w:tcBorders>
          </w:tcPr>
          <w:p w14:paraId="751900DD" w14:textId="77777777" w:rsidR="004348DF" w:rsidRDefault="00D005C9" w:rsidP="00753D6F">
            <w:pPr>
              <w:jc w:val="center"/>
              <w:rPr>
                <w:rFonts w:cstheme="minorHAnsi"/>
              </w:rPr>
            </w:pPr>
            <w:r>
              <w:rPr>
                <w:rFonts w:cstheme="minorHAnsi"/>
              </w:rPr>
              <w:t>↓</w:t>
            </w:r>
          </w:p>
        </w:tc>
        <w:tc>
          <w:tcPr>
            <w:tcW w:w="283" w:type="dxa"/>
            <w:tcBorders>
              <w:top w:val="nil"/>
              <w:left w:val="nil"/>
              <w:bottom w:val="nil"/>
              <w:right w:val="nil"/>
            </w:tcBorders>
          </w:tcPr>
          <w:p w14:paraId="5B431233" w14:textId="77777777" w:rsidR="004348DF" w:rsidRDefault="004348DF" w:rsidP="00753D6F">
            <w:pPr>
              <w:jc w:val="center"/>
            </w:pPr>
          </w:p>
        </w:tc>
        <w:tc>
          <w:tcPr>
            <w:tcW w:w="2126" w:type="dxa"/>
            <w:tcBorders>
              <w:top w:val="single" w:sz="4" w:space="0" w:color="auto"/>
              <w:left w:val="nil"/>
              <w:bottom w:val="single" w:sz="4" w:space="0" w:color="auto"/>
              <w:right w:val="nil"/>
            </w:tcBorders>
            <w:shd w:val="clear" w:color="auto" w:fill="auto"/>
          </w:tcPr>
          <w:p w14:paraId="371E085E" w14:textId="77777777" w:rsidR="004348DF" w:rsidRDefault="00D005C9" w:rsidP="00753D6F">
            <w:pPr>
              <w:jc w:val="center"/>
              <w:rPr>
                <w:rFonts w:cstheme="minorHAnsi"/>
              </w:rPr>
            </w:pPr>
            <w:r>
              <w:rPr>
                <w:rFonts w:cstheme="minorHAnsi"/>
              </w:rPr>
              <w:t>↓</w:t>
            </w:r>
          </w:p>
        </w:tc>
      </w:tr>
      <w:tr w:rsidR="004348DF" w14:paraId="7F7221BD" w14:textId="77777777" w:rsidTr="00844571">
        <w:tc>
          <w:tcPr>
            <w:tcW w:w="1980" w:type="dxa"/>
            <w:tcBorders>
              <w:top w:val="nil"/>
              <w:left w:val="nil"/>
              <w:bottom w:val="nil"/>
              <w:right w:val="nil"/>
            </w:tcBorders>
          </w:tcPr>
          <w:p w14:paraId="5CB884AD" w14:textId="77777777" w:rsidR="004348DF" w:rsidRDefault="004348DF" w:rsidP="00753D6F">
            <w:pPr>
              <w:jc w:val="center"/>
              <w:rPr>
                <w:rFonts w:cstheme="minorHAnsi"/>
              </w:rPr>
            </w:pPr>
          </w:p>
        </w:tc>
        <w:tc>
          <w:tcPr>
            <w:tcW w:w="283" w:type="dxa"/>
            <w:tcBorders>
              <w:top w:val="nil"/>
              <w:left w:val="nil"/>
              <w:bottom w:val="nil"/>
              <w:right w:val="nil"/>
            </w:tcBorders>
          </w:tcPr>
          <w:p w14:paraId="2DC6D570" w14:textId="77777777" w:rsidR="004348DF" w:rsidRDefault="004348DF" w:rsidP="00753D6F">
            <w:pPr>
              <w:jc w:val="center"/>
            </w:pPr>
          </w:p>
        </w:tc>
        <w:tc>
          <w:tcPr>
            <w:tcW w:w="1985" w:type="dxa"/>
            <w:tcBorders>
              <w:top w:val="nil"/>
              <w:left w:val="nil"/>
              <w:bottom w:val="nil"/>
              <w:right w:val="nil"/>
            </w:tcBorders>
          </w:tcPr>
          <w:p w14:paraId="3FF6F571" w14:textId="77777777" w:rsidR="004348DF" w:rsidRDefault="004348DF" w:rsidP="00753D6F">
            <w:pPr>
              <w:jc w:val="center"/>
              <w:rPr>
                <w:rFonts w:cstheme="minorHAnsi"/>
              </w:rPr>
            </w:pPr>
          </w:p>
        </w:tc>
        <w:tc>
          <w:tcPr>
            <w:tcW w:w="283" w:type="dxa"/>
            <w:tcBorders>
              <w:top w:val="nil"/>
              <w:left w:val="nil"/>
              <w:bottom w:val="nil"/>
              <w:right w:val="single" w:sz="4" w:space="0" w:color="auto"/>
            </w:tcBorders>
          </w:tcPr>
          <w:p w14:paraId="0032BC08" w14:textId="77777777" w:rsidR="004348DF" w:rsidRDefault="004348DF" w:rsidP="00753D6F">
            <w:pPr>
              <w:jc w:val="center"/>
            </w:pPr>
          </w:p>
        </w:tc>
        <w:tc>
          <w:tcPr>
            <w:tcW w:w="2127" w:type="dxa"/>
            <w:tcBorders>
              <w:top w:val="single" w:sz="4" w:space="0" w:color="auto"/>
              <w:left w:val="single" w:sz="4" w:space="0" w:color="auto"/>
              <w:bottom w:val="single" w:sz="4" w:space="0" w:color="auto"/>
              <w:right w:val="single" w:sz="4" w:space="0" w:color="auto"/>
            </w:tcBorders>
            <w:shd w:val="clear" w:color="auto" w:fill="99FF99"/>
          </w:tcPr>
          <w:p w14:paraId="3564396D" w14:textId="77777777" w:rsidR="004348DF" w:rsidRDefault="004348DF" w:rsidP="00753D6F">
            <w:pPr>
              <w:jc w:val="center"/>
              <w:rPr>
                <w:rFonts w:cstheme="minorHAnsi"/>
              </w:rPr>
            </w:pPr>
            <w:r w:rsidRPr="004348DF">
              <w:rPr>
                <w:rFonts w:cstheme="minorHAnsi"/>
              </w:rPr>
              <w:t>Record as Management Decision</w:t>
            </w:r>
          </w:p>
        </w:tc>
        <w:tc>
          <w:tcPr>
            <w:tcW w:w="283" w:type="dxa"/>
            <w:tcBorders>
              <w:top w:val="nil"/>
              <w:left w:val="single" w:sz="4" w:space="0" w:color="auto"/>
              <w:bottom w:val="nil"/>
              <w:right w:val="single" w:sz="4" w:space="0" w:color="auto"/>
            </w:tcBorders>
          </w:tcPr>
          <w:p w14:paraId="60FBDF1E" w14:textId="77777777" w:rsidR="004348DF" w:rsidRDefault="004348DF"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39AB65EE" w14:textId="77777777" w:rsidR="004348DF" w:rsidRDefault="00D005C9" w:rsidP="00753D6F">
            <w:pPr>
              <w:jc w:val="center"/>
              <w:rPr>
                <w:rFonts w:cstheme="minorHAnsi"/>
              </w:rPr>
            </w:pPr>
            <w:r>
              <w:rPr>
                <w:rFonts w:cstheme="minorHAnsi"/>
              </w:rPr>
              <w:t>Agency Decision Maker</w:t>
            </w:r>
          </w:p>
        </w:tc>
      </w:tr>
      <w:tr w:rsidR="004348DF" w14:paraId="70FAB8C5" w14:textId="77777777" w:rsidTr="00844571">
        <w:tc>
          <w:tcPr>
            <w:tcW w:w="1980" w:type="dxa"/>
            <w:tcBorders>
              <w:top w:val="nil"/>
              <w:left w:val="nil"/>
              <w:bottom w:val="nil"/>
              <w:right w:val="nil"/>
            </w:tcBorders>
          </w:tcPr>
          <w:p w14:paraId="58855E66" w14:textId="77777777" w:rsidR="004348DF" w:rsidRDefault="004348DF" w:rsidP="00753D6F">
            <w:pPr>
              <w:jc w:val="center"/>
              <w:rPr>
                <w:rFonts w:cstheme="minorHAnsi"/>
              </w:rPr>
            </w:pPr>
          </w:p>
        </w:tc>
        <w:tc>
          <w:tcPr>
            <w:tcW w:w="283" w:type="dxa"/>
            <w:tcBorders>
              <w:top w:val="nil"/>
              <w:left w:val="nil"/>
              <w:bottom w:val="nil"/>
              <w:right w:val="nil"/>
            </w:tcBorders>
          </w:tcPr>
          <w:p w14:paraId="0F8349F2" w14:textId="77777777" w:rsidR="004348DF" w:rsidRDefault="004348DF" w:rsidP="00753D6F">
            <w:pPr>
              <w:jc w:val="center"/>
            </w:pPr>
          </w:p>
        </w:tc>
        <w:tc>
          <w:tcPr>
            <w:tcW w:w="1985" w:type="dxa"/>
            <w:tcBorders>
              <w:top w:val="nil"/>
              <w:left w:val="nil"/>
              <w:bottom w:val="nil"/>
              <w:right w:val="nil"/>
            </w:tcBorders>
          </w:tcPr>
          <w:p w14:paraId="3AB8890E" w14:textId="77777777" w:rsidR="004348DF" w:rsidRDefault="004348DF" w:rsidP="00753D6F">
            <w:pPr>
              <w:jc w:val="center"/>
              <w:rPr>
                <w:rFonts w:cstheme="minorHAnsi"/>
              </w:rPr>
            </w:pPr>
          </w:p>
        </w:tc>
        <w:tc>
          <w:tcPr>
            <w:tcW w:w="283" w:type="dxa"/>
            <w:tcBorders>
              <w:top w:val="nil"/>
              <w:left w:val="nil"/>
              <w:bottom w:val="nil"/>
              <w:right w:val="nil"/>
            </w:tcBorders>
          </w:tcPr>
          <w:p w14:paraId="546EA425" w14:textId="77777777" w:rsidR="004348DF" w:rsidRDefault="004348DF" w:rsidP="00753D6F">
            <w:pPr>
              <w:jc w:val="center"/>
            </w:pPr>
          </w:p>
        </w:tc>
        <w:tc>
          <w:tcPr>
            <w:tcW w:w="2127" w:type="dxa"/>
            <w:tcBorders>
              <w:top w:val="single" w:sz="4" w:space="0" w:color="auto"/>
              <w:left w:val="nil"/>
              <w:bottom w:val="nil"/>
              <w:right w:val="nil"/>
            </w:tcBorders>
          </w:tcPr>
          <w:p w14:paraId="339BF2EA" w14:textId="77777777" w:rsidR="004348DF" w:rsidRDefault="004348DF" w:rsidP="00753D6F">
            <w:pPr>
              <w:jc w:val="center"/>
              <w:rPr>
                <w:rFonts w:cstheme="minorHAnsi"/>
              </w:rPr>
            </w:pPr>
          </w:p>
        </w:tc>
        <w:tc>
          <w:tcPr>
            <w:tcW w:w="283" w:type="dxa"/>
            <w:tcBorders>
              <w:top w:val="nil"/>
              <w:left w:val="nil"/>
              <w:bottom w:val="nil"/>
              <w:right w:val="nil"/>
            </w:tcBorders>
          </w:tcPr>
          <w:p w14:paraId="00C2BBD3" w14:textId="77777777" w:rsidR="004348DF" w:rsidRDefault="004348DF" w:rsidP="00753D6F">
            <w:pPr>
              <w:jc w:val="center"/>
            </w:pPr>
          </w:p>
        </w:tc>
        <w:tc>
          <w:tcPr>
            <w:tcW w:w="2126" w:type="dxa"/>
            <w:tcBorders>
              <w:top w:val="single" w:sz="4" w:space="0" w:color="auto"/>
              <w:left w:val="nil"/>
              <w:bottom w:val="single" w:sz="4" w:space="0" w:color="auto"/>
              <w:right w:val="nil"/>
            </w:tcBorders>
            <w:shd w:val="clear" w:color="auto" w:fill="auto"/>
          </w:tcPr>
          <w:p w14:paraId="49AC45B3" w14:textId="77777777" w:rsidR="004348DF" w:rsidRDefault="00D005C9" w:rsidP="00753D6F">
            <w:pPr>
              <w:jc w:val="center"/>
              <w:rPr>
                <w:rFonts w:cstheme="minorHAnsi"/>
              </w:rPr>
            </w:pPr>
            <w:r>
              <w:rPr>
                <w:rFonts w:cstheme="minorHAnsi"/>
              </w:rPr>
              <w:t>↓</w:t>
            </w:r>
          </w:p>
        </w:tc>
      </w:tr>
      <w:tr w:rsidR="00D005C9" w14:paraId="4EE38C2E" w14:textId="77777777" w:rsidTr="00844571">
        <w:tc>
          <w:tcPr>
            <w:tcW w:w="1980" w:type="dxa"/>
            <w:tcBorders>
              <w:top w:val="nil"/>
              <w:left w:val="nil"/>
              <w:bottom w:val="nil"/>
              <w:right w:val="nil"/>
            </w:tcBorders>
          </w:tcPr>
          <w:p w14:paraId="5D8F5394" w14:textId="77777777" w:rsidR="00D005C9" w:rsidRDefault="00D005C9" w:rsidP="00753D6F">
            <w:pPr>
              <w:jc w:val="center"/>
              <w:rPr>
                <w:rFonts w:cstheme="minorHAnsi"/>
              </w:rPr>
            </w:pPr>
          </w:p>
        </w:tc>
        <w:tc>
          <w:tcPr>
            <w:tcW w:w="283" w:type="dxa"/>
            <w:tcBorders>
              <w:top w:val="nil"/>
              <w:left w:val="nil"/>
              <w:bottom w:val="nil"/>
              <w:right w:val="nil"/>
            </w:tcBorders>
          </w:tcPr>
          <w:p w14:paraId="5E8631E6" w14:textId="77777777" w:rsidR="00D005C9" w:rsidRDefault="00D005C9" w:rsidP="00753D6F">
            <w:pPr>
              <w:jc w:val="center"/>
            </w:pPr>
          </w:p>
        </w:tc>
        <w:tc>
          <w:tcPr>
            <w:tcW w:w="1985" w:type="dxa"/>
            <w:tcBorders>
              <w:top w:val="nil"/>
              <w:left w:val="nil"/>
              <w:bottom w:val="nil"/>
              <w:right w:val="nil"/>
            </w:tcBorders>
          </w:tcPr>
          <w:p w14:paraId="5D353C4A" w14:textId="77777777" w:rsidR="00D005C9" w:rsidRDefault="00D005C9" w:rsidP="00753D6F">
            <w:pPr>
              <w:jc w:val="center"/>
              <w:rPr>
                <w:rFonts w:cstheme="minorHAnsi"/>
              </w:rPr>
            </w:pPr>
          </w:p>
        </w:tc>
        <w:tc>
          <w:tcPr>
            <w:tcW w:w="283" w:type="dxa"/>
            <w:tcBorders>
              <w:top w:val="nil"/>
              <w:left w:val="nil"/>
              <w:bottom w:val="nil"/>
              <w:right w:val="nil"/>
            </w:tcBorders>
          </w:tcPr>
          <w:p w14:paraId="5E56C6C3" w14:textId="77777777" w:rsidR="00D005C9" w:rsidRDefault="00D005C9" w:rsidP="00753D6F">
            <w:pPr>
              <w:jc w:val="center"/>
            </w:pPr>
          </w:p>
        </w:tc>
        <w:tc>
          <w:tcPr>
            <w:tcW w:w="2127" w:type="dxa"/>
            <w:tcBorders>
              <w:top w:val="nil"/>
              <w:left w:val="nil"/>
              <w:bottom w:val="nil"/>
              <w:right w:val="nil"/>
            </w:tcBorders>
          </w:tcPr>
          <w:p w14:paraId="4214058D" w14:textId="77777777" w:rsidR="00D005C9" w:rsidRDefault="00D005C9" w:rsidP="00753D6F">
            <w:pPr>
              <w:jc w:val="center"/>
              <w:rPr>
                <w:rFonts w:cstheme="minorHAnsi"/>
              </w:rPr>
            </w:pPr>
          </w:p>
        </w:tc>
        <w:tc>
          <w:tcPr>
            <w:tcW w:w="283" w:type="dxa"/>
            <w:tcBorders>
              <w:top w:val="nil"/>
              <w:left w:val="nil"/>
              <w:bottom w:val="nil"/>
              <w:right w:val="single" w:sz="4" w:space="0" w:color="auto"/>
            </w:tcBorders>
          </w:tcPr>
          <w:p w14:paraId="1525BC7B" w14:textId="77777777" w:rsidR="00D005C9" w:rsidRDefault="00D005C9"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63BC6E62" w14:textId="77777777" w:rsidR="00D005C9" w:rsidRDefault="00D005C9" w:rsidP="00753D6F">
            <w:pPr>
              <w:jc w:val="center"/>
              <w:rPr>
                <w:rFonts w:cstheme="minorHAnsi"/>
              </w:rPr>
            </w:pPr>
            <w:r>
              <w:rPr>
                <w:rFonts w:cstheme="minorHAnsi"/>
              </w:rPr>
              <w:t>Update Care Director</w:t>
            </w:r>
          </w:p>
        </w:tc>
      </w:tr>
      <w:tr w:rsidR="00D005C9" w14:paraId="299EDC20" w14:textId="77777777" w:rsidTr="00844571">
        <w:tc>
          <w:tcPr>
            <w:tcW w:w="1980" w:type="dxa"/>
            <w:tcBorders>
              <w:top w:val="nil"/>
              <w:left w:val="nil"/>
              <w:bottom w:val="nil"/>
              <w:right w:val="nil"/>
            </w:tcBorders>
          </w:tcPr>
          <w:p w14:paraId="0A858DBE" w14:textId="77777777" w:rsidR="00D005C9" w:rsidRDefault="00D005C9" w:rsidP="00753D6F">
            <w:pPr>
              <w:jc w:val="center"/>
              <w:rPr>
                <w:rFonts w:cstheme="minorHAnsi"/>
              </w:rPr>
            </w:pPr>
          </w:p>
        </w:tc>
        <w:tc>
          <w:tcPr>
            <w:tcW w:w="283" w:type="dxa"/>
            <w:tcBorders>
              <w:top w:val="nil"/>
              <w:left w:val="nil"/>
              <w:bottom w:val="nil"/>
              <w:right w:val="nil"/>
            </w:tcBorders>
          </w:tcPr>
          <w:p w14:paraId="409B5B02" w14:textId="77777777" w:rsidR="00D005C9" w:rsidRDefault="00D005C9" w:rsidP="00753D6F">
            <w:pPr>
              <w:jc w:val="center"/>
            </w:pPr>
          </w:p>
        </w:tc>
        <w:tc>
          <w:tcPr>
            <w:tcW w:w="1985" w:type="dxa"/>
            <w:tcBorders>
              <w:top w:val="nil"/>
              <w:left w:val="nil"/>
              <w:bottom w:val="nil"/>
              <w:right w:val="nil"/>
            </w:tcBorders>
          </w:tcPr>
          <w:p w14:paraId="22FF4348" w14:textId="77777777" w:rsidR="00D005C9" w:rsidRDefault="00D005C9" w:rsidP="00753D6F">
            <w:pPr>
              <w:jc w:val="center"/>
              <w:rPr>
                <w:rFonts w:cstheme="minorHAnsi"/>
              </w:rPr>
            </w:pPr>
          </w:p>
        </w:tc>
        <w:tc>
          <w:tcPr>
            <w:tcW w:w="283" w:type="dxa"/>
            <w:tcBorders>
              <w:top w:val="nil"/>
              <w:left w:val="nil"/>
              <w:bottom w:val="nil"/>
              <w:right w:val="nil"/>
            </w:tcBorders>
          </w:tcPr>
          <w:p w14:paraId="35C4D5AF" w14:textId="77777777" w:rsidR="00D005C9" w:rsidRDefault="00D005C9" w:rsidP="00753D6F">
            <w:pPr>
              <w:jc w:val="center"/>
            </w:pPr>
          </w:p>
        </w:tc>
        <w:tc>
          <w:tcPr>
            <w:tcW w:w="2127" w:type="dxa"/>
            <w:tcBorders>
              <w:top w:val="nil"/>
              <w:left w:val="nil"/>
              <w:bottom w:val="nil"/>
              <w:right w:val="nil"/>
            </w:tcBorders>
          </w:tcPr>
          <w:p w14:paraId="5B465AB6" w14:textId="77777777" w:rsidR="00D005C9" w:rsidRDefault="00D005C9" w:rsidP="00753D6F">
            <w:pPr>
              <w:jc w:val="center"/>
              <w:rPr>
                <w:rFonts w:cstheme="minorHAnsi"/>
              </w:rPr>
            </w:pPr>
          </w:p>
        </w:tc>
        <w:tc>
          <w:tcPr>
            <w:tcW w:w="283" w:type="dxa"/>
            <w:tcBorders>
              <w:top w:val="nil"/>
              <w:left w:val="nil"/>
              <w:bottom w:val="nil"/>
              <w:right w:val="nil"/>
            </w:tcBorders>
          </w:tcPr>
          <w:p w14:paraId="3512E48A" w14:textId="77777777" w:rsidR="00D005C9" w:rsidRDefault="00D005C9" w:rsidP="00753D6F">
            <w:pPr>
              <w:jc w:val="center"/>
            </w:pPr>
          </w:p>
        </w:tc>
        <w:tc>
          <w:tcPr>
            <w:tcW w:w="2126" w:type="dxa"/>
            <w:tcBorders>
              <w:top w:val="single" w:sz="4" w:space="0" w:color="auto"/>
              <w:left w:val="nil"/>
              <w:bottom w:val="single" w:sz="4" w:space="0" w:color="auto"/>
              <w:right w:val="nil"/>
            </w:tcBorders>
            <w:shd w:val="clear" w:color="auto" w:fill="auto"/>
          </w:tcPr>
          <w:p w14:paraId="30D6559B" w14:textId="77777777" w:rsidR="00D005C9" w:rsidRDefault="00D005C9" w:rsidP="00753D6F">
            <w:pPr>
              <w:jc w:val="center"/>
              <w:rPr>
                <w:rFonts w:cstheme="minorHAnsi"/>
              </w:rPr>
            </w:pPr>
            <w:r>
              <w:rPr>
                <w:rFonts w:cstheme="minorHAnsi"/>
              </w:rPr>
              <w:t>↓</w:t>
            </w:r>
          </w:p>
        </w:tc>
      </w:tr>
      <w:tr w:rsidR="00D005C9" w14:paraId="44E010CB" w14:textId="77777777" w:rsidTr="00844571">
        <w:tc>
          <w:tcPr>
            <w:tcW w:w="1980" w:type="dxa"/>
            <w:tcBorders>
              <w:top w:val="nil"/>
              <w:left w:val="nil"/>
              <w:bottom w:val="nil"/>
              <w:right w:val="nil"/>
            </w:tcBorders>
          </w:tcPr>
          <w:p w14:paraId="4E6F6FAC" w14:textId="77777777" w:rsidR="00D005C9" w:rsidRDefault="00D005C9" w:rsidP="00753D6F">
            <w:pPr>
              <w:jc w:val="center"/>
              <w:rPr>
                <w:rFonts w:cstheme="minorHAnsi"/>
              </w:rPr>
            </w:pPr>
          </w:p>
        </w:tc>
        <w:tc>
          <w:tcPr>
            <w:tcW w:w="283" w:type="dxa"/>
            <w:tcBorders>
              <w:top w:val="nil"/>
              <w:left w:val="nil"/>
              <w:bottom w:val="nil"/>
              <w:right w:val="nil"/>
            </w:tcBorders>
          </w:tcPr>
          <w:p w14:paraId="241BEE3B" w14:textId="77777777" w:rsidR="00D005C9" w:rsidRDefault="00D005C9" w:rsidP="00753D6F">
            <w:pPr>
              <w:jc w:val="center"/>
            </w:pPr>
          </w:p>
        </w:tc>
        <w:tc>
          <w:tcPr>
            <w:tcW w:w="1985" w:type="dxa"/>
            <w:tcBorders>
              <w:top w:val="nil"/>
              <w:left w:val="nil"/>
              <w:bottom w:val="nil"/>
              <w:right w:val="nil"/>
            </w:tcBorders>
          </w:tcPr>
          <w:p w14:paraId="5E8F119E" w14:textId="77777777" w:rsidR="00D005C9" w:rsidRDefault="00D005C9" w:rsidP="00753D6F">
            <w:pPr>
              <w:jc w:val="center"/>
              <w:rPr>
                <w:rFonts w:cstheme="minorHAnsi"/>
              </w:rPr>
            </w:pPr>
          </w:p>
        </w:tc>
        <w:tc>
          <w:tcPr>
            <w:tcW w:w="283" w:type="dxa"/>
            <w:tcBorders>
              <w:top w:val="nil"/>
              <w:left w:val="nil"/>
              <w:bottom w:val="nil"/>
              <w:right w:val="nil"/>
            </w:tcBorders>
          </w:tcPr>
          <w:p w14:paraId="31A3BF7A" w14:textId="77777777" w:rsidR="00D005C9" w:rsidRDefault="00D005C9" w:rsidP="00753D6F">
            <w:pPr>
              <w:jc w:val="center"/>
            </w:pPr>
          </w:p>
        </w:tc>
        <w:tc>
          <w:tcPr>
            <w:tcW w:w="2127" w:type="dxa"/>
            <w:tcBorders>
              <w:top w:val="nil"/>
              <w:left w:val="nil"/>
              <w:bottom w:val="nil"/>
              <w:right w:val="nil"/>
            </w:tcBorders>
          </w:tcPr>
          <w:p w14:paraId="71F5866E" w14:textId="77777777" w:rsidR="00D005C9" w:rsidRDefault="00D005C9" w:rsidP="00753D6F">
            <w:pPr>
              <w:jc w:val="center"/>
              <w:rPr>
                <w:rFonts w:cstheme="minorHAnsi"/>
              </w:rPr>
            </w:pPr>
          </w:p>
        </w:tc>
        <w:tc>
          <w:tcPr>
            <w:tcW w:w="283" w:type="dxa"/>
            <w:tcBorders>
              <w:top w:val="nil"/>
              <w:left w:val="nil"/>
              <w:bottom w:val="nil"/>
              <w:right w:val="single" w:sz="4" w:space="0" w:color="auto"/>
            </w:tcBorders>
          </w:tcPr>
          <w:p w14:paraId="7333255D" w14:textId="77777777" w:rsidR="00D005C9" w:rsidRDefault="00D005C9"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0C2D6749" w14:textId="77777777" w:rsidR="00D005C9" w:rsidRDefault="00D005C9" w:rsidP="00753D6F">
            <w:pPr>
              <w:jc w:val="center"/>
              <w:rPr>
                <w:rFonts w:cstheme="minorHAnsi"/>
              </w:rPr>
            </w:pPr>
            <w:r w:rsidRPr="00D005C9">
              <w:rPr>
                <w:rFonts w:cstheme="minorHAnsi"/>
              </w:rPr>
              <w:t>Confirm placement status via CLA Review</w:t>
            </w:r>
          </w:p>
        </w:tc>
      </w:tr>
      <w:tr w:rsidR="00D005C9" w14:paraId="2BF7E5F2" w14:textId="77777777" w:rsidTr="00844571">
        <w:tc>
          <w:tcPr>
            <w:tcW w:w="1980" w:type="dxa"/>
            <w:tcBorders>
              <w:top w:val="nil"/>
              <w:left w:val="nil"/>
              <w:bottom w:val="nil"/>
              <w:right w:val="nil"/>
            </w:tcBorders>
          </w:tcPr>
          <w:p w14:paraId="62F11B34" w14:textId="77777777" w:rsidR="00D005C9" w:rsidRDefault="00D005C9" w:rsidP="00753D6F">
            <w:pPr>
              <w:jc w:val="center"/>
              <w:rPr>
                <w:rFonts w:cstheme="minorHAnsi"/>
              </w:rPr>
            </w:pPr>
          </w:p>
        </w:tc>
        <w:tc>
          <w:tcPr>
            <w:tcW w:w="283" w:type="dxa"/>
            <w:tcBorders>
              <w:top w:val="nil"/>
              <w:left w:val="nil"/>
              <w:bottom w:val="nil"/>
              <w:right w:val="nil"/>
            </w:tcBorders>
          </w:tcPr>
          <w:p w14:paraId="56AD8377" w14:textId="77777777" w:rsidR="00D005C9" w:rsidRDefault="00D005C9" w:rsidP="00753D6F">
            <w:pPr>
              <w:jc w:val="center"/>
            </w:pPr>
          </w:p>
        </w:tc>
        <w:tc>
          <w:tcPr>
            <w:tcW w:w="1985" w:type="dxa"/>
            <w:tcBorders>
              <w:top w:val="nil"/>
              <w:left w:val="nil"/>
              <w:bottom w:val="nil"/>
              <w:right w:val="nil"/>
            </w:tcBorders>
          </w:tcPr>
          <w:p w14:paraId="59994372" w14:textId="77777777" w:rsidR="00D005C9" w:rsidRDefault="00D005C9" w:rsidP="00753D6F">
            <w:pPr>
              <w:jc w:val="center"/>
              <w:rPr>
                <w:rFonts w:cstheme="minorHAnsi"/>
              </w:rPr>
            </w:pPr>
          </w:p>
        </w:tc>
        <w:tc>
          <w:tcPr>
            <w:tcW w:w="283" w:type="dxa"/>
            <w:tcBorders>
              <w:top w:val="nil"/>
              <w:left w:val="nil"/>
              <w:bottom w:val="nil"/>
              <w:right w:val="nil"/>
            </w:tcBorders>
          </w:tcPr>
          <w:p w14:paraId="67BD56BC" w14:textId="77777777" w:rsidR="00D005C9" w:rsidRDefault="00D005C9" w:rsidP="00753D6F">
            <w:pPr>
              <w:jc w:val="center"/>
            </w:pPr>
          </w:p>
        </w:tc>
        <w:tc>
          <w:tcPr>
            <w:tcW w:w="2127" w:type="dxa"/>
            <w:tcBorders>
              <w:top w:val="nil"/>
              <w:left w:val="nil"/>
              <w:bottom w:val="nil"/>
              <w:right w:val="nil"/>
            </w:tcBorders>
          </w:tcPr>
          <w:p w14:paraId="65B560D5" w14:textId="77777777" w:rsidR="00D005C9" w:rsidRDefault="00D005C9" w:rsidP="00753D6F">
            <w:pPr>
              <w:jc w:val="center"/>
              <w:rPr>
                <w:rFonts w:cstheme="minorHAnsi"/>
              </w:rPr>
            </w:pPr>
          </w:p>
        </w:tc>
        <w:tc>
          <w:tcPr>
            <w:tcW w:w="283" w:type="dxa"/>
            <w:tcBorders>
              <w:top w:val="nil"/>
              <w:left w:val="nil"/>
              <w:bottom w:val="nil"/>
              <w:right w:val="nil"/>
            </w:tcBorders>
          </w:tcPr>
          <w:p w14:paraId="7A50B2DA" w14:textId="77777777" w:rsidR="00D005C9" w:rsidRDefault="00D005C9" w:rsidP="00753D6F">
            <w:pPr>
              <w:jc w:val="center"/>
            </w:pPr>
          </w:p>
        </w:tc>
        <w:tc>
          <w:tcPr>
            <w:tcW w:w="2126" w:type="dxa"/>
            <w:tcBorders>
              <w:top w:val="single" w:sz="4" w:space="0" w:color="auto"/>
              <w:left w:val="nil"/>
              <w:bottom w:val="single" w:sz="4" w:space="0" w:color="auto"/>
              <w:right w:val="nil"/>
            </w:tcBorders>
            <w:shd w:val="clear" w:color="auto" w:fill="auto"/>
          </w:tcPr>
          <w:p w14:paraId="04EA4F7B" w14:textId="77777777" w:rsidR="00D005C9" w:rsidRPr="00D005C9" w:rsidRDefault="00D005C9" w:rsidP="00753D6F">
            <w:pPr>
              <w:jc w:val="center"/>
              <w:rPr>
                <w:rFonts w:cstheme="minorHAnsi"/>
              </w:rPr>
            </w:pPr>
            <w:r>
              <w:rPr>
                <w:rFonts w:cstheme="minorHAnsi"/>
              </w:rPr>
              <w:t>↓</w:t>
            </w:r>
          </w:p>
        </w:tc>
      </w:tr>
      <w:tr w:rsidR="00D005C9" w14:paraId="144C7DED" w14:textId="77777777" w:rsidTr="00844571">
        <w:tc>
          <w:tcPr>
            <w:tcW w:w="1980" w:type="dxa"/>
            <w:tcBorders>
              <w:top w:val="nil"/>
              <w:left w:val="nil"/>
              <w:bottom w:val="nil"/>
              <w:right w:val="nil"/>
            </w:tcBorders>
          </w:tcPr>
          <w:p w14:paraId="603D3A99" w14:textId="77777777" w:rsidR="00D005C9" w:rsidRDefault="00D005C9" w:rsidP="00753D6F">
            <w:pPr>
              <w:jc w:val="center"/>
              <w:rPr>
                <w:rFonts w:cstheme="minorHAnsi"/>
              </w:rPr>
            </w:pPr>
          </w:p>
        </w:tc>
        <w:tc>
          <w:tcPr>
            <w:tcW w:w="283" w:type="dxa"/>
            <w:tcBorders>
              <w:top w:val="nil"/>
              <w:left w:val="nil"/>
              <w:bottom w:val="nil"/>
              <w:right w:val="nil"/>
            </w:tcBorders>
          </w:tcPr>
          <w:p w14:paraId="27FDD693" w14:textId="77777777" w:rsidR="00D005C9" w:rsidRDefault="00D005C9" w:rsidP="00753D6F">
            <w:pPr>
              <w:jc w:val="center"/>
            </w:pPr>
          </w:p>
        </w:tc>
        <w:tc>
          <w:tcPr>
            <w:tcW w:w="1985" w:type="dxa"/>
            <w:tcBorders>
              <w:top w:val="nil"/>
              <w:left w:val="nil"/>
              <w:bottom w:val="nil"/>
              <w:right w:val="nil"/>
            </w:tcBorders>
          </w:tcPr>
          <w:p w14:paraId="501D9AD2" w14:textId="77777777" w:rsidR="00D005C9" w:rsidRDefault="00D005C9" w:rsidP="00753D6F">
            <w:pPr>
              <w:jc w:val="center"/>
              <w:rPr>
                <w:rFonts w:cstheme="minorHAnsi"/>
              </w:rPr>
            </w:pPr>
          </w:p>
        </w:tc>
        <w:tc>
          <w:tcPr>
            <w:tcW w:w="283" w:type="dxa"/>
            <w:tcBorders>
              <w:top w:val="nil"/>
              <w:left w:val="nil"/>
              <w:bottom w:val="nil"/>
              <w:right w:val="nil"/>
            </w:tcBorders>
          </w:tcPr>
          <w:p w14:paraId="1AC946D4" w14:textId="77777777" w:rsidR="00D005C9" w:rsidRDefault="00D005C9" w:rsidP="00753D6F">
            <w:pPr>
              <w:jc w:val="center"/>
            </w:pPr>
          </w:p>
        </w:tc>
        <w:tc>
          <w:tcPr>
            <w:tcW w:w="2127" w:type="dxa"/>
            <w:tcBorders>
              <w:top w:val="nil"/>
              <w:left w:val="nil"/>
              <w:bottom w:val="nil"/>
              <w:right w:val="nil"/>
            </w:tcBorders>
          </w:tcPr>
          <w:p w14:paraId="36AEF301" w14:textId="77777777" w:rsidR="00D005C9" w:rsidRDefault="00D005C9" w:rsidP="00753D6F">
            <w:pPr>
              <w:jc w:val="center"/>
              <w:rPr>
                <w:rFonts w:cstheme="minorHAnsi"/>
              </w:rPr>
            </w:pPr>
          </w:p>
        </w:tc>
        <w:tc>
          <w:tcPr>
            <w:tcW w:w="283" w:type="dxa"/>
            <w:tcBorders>
              <w:top w:val="nil"/>
              <w:left w:val="nil"/>
              <w:bottom w:val="nil"/>
              <w:right w:val="single" w:sz="4" w:space="0" w:color="auto"/>
            </w:tcBorders>
          </w:tcPr>
          <w:p w14:paraId="70AD4BD8" w14:textId="77777777" w:rsidR="00D005C9" w:rsidRDefault="00D005C9" w:rsidP="00753D6F">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C66FF"/>
          </w:tcPr>
          <w:p w14:paraId="43439F8B" w14:textId="77777777" w:rsidR="00D005C9" w:rsidRPr="00D005C9" w:rsidRDefault="00D005C9" w:rsidP="00753D6F">
            <w:pPr>
              <w:jc w:val="center"/>
              <w:rPr>
                <w:rFonts w:cstheme="minorHAnsi"/>
              </w:rPr>
            </w:pPr>
            <w:r w:rsidRPr="00D005C9">
              <w:rPr>
                <w:rFonts w:cstheme="minorHAnsi"/>
              </w:rPr>
              <w:t>Record as Management Decision</w:t>
            </w:r>
          </w:p>
        </w:tc>
      </w:tr>
    </w:tbl>
    <w:p w14:paraId="5587AC30" w14:textId="77777777" w:rsidR="00D005C9" w:rsidRDefault="00D005C9" w:rsidP="008701C2">
      <w:pPr>
        <w:rPr>
          <w:b/>
          <w:sz w:val="24"/>
          <w:szCs w:val="24"/>
        </w:rPr>
      </w:pPr>
    </w:p>
    <w:p w14:paraId="50E58507" w14:textId="77777777" w:rsidR="008701C2" w:rsidRPr="00710224" w:rsidRDefault="008701C2" w:rsidP="008701C2">
      <w:pPr>
        <w:rPr>
          <w:b/>
          <w:sz w:val="24"/>
          <w:szCs w:val="24"/>
        </w:rPr>
      </w:pPr>
      <w:r w:rsidRPr="00710224">
        <w:rPr>
          <w:b/>
          <w:sz w:val="24"/>
          <w:szCs w:val="24"/>
        </w:rPr>
        <w:t>4. Family finding Process for Permanent Foster Care</w:t>
      </w:r>
    </w:p>
    <w:p w14:paraId="102D4459" w14:textId="77777777" w:rsidR="001127FB" w:rsidRDefault="004E22FA" w:rsidP="008701C2">
      <w:r>
        <w:t>The c</w:t>
      </w:r>
      <w:r w:rsidR="008701C2">
        <w:t>hild’s Social Worker should inform</w:t>
      </w:r>
      <w:r w:rsidR="003B48C4">
        <w:t xml:space="preserve"> both</w:t>
      </w:r>
      <w:r w:rsidR="008701C2">
        <w:t xml:space="preserve"> </w:t>
      </w:r>
      <w:r>
        <w:t xml:space="preserve">the </w:t>
      </w:r>
      <w:r w:rsidR="008701C2" w:rsidRPr="00844571">
        <w:t xml:space="preserve">Fostering </w:t>
      </w:r>
      <w:r w:rsidR="00513A88" w:rsidRPr="00844571">
        <w:t>ATM</w:t>
      </w:r>
      <w:r w:rsidR="003B48C4" w:rsidRPr="00844571">
        <w:t xml:space="preserve"> and</w:t>
      </w:r>
      <w:r w:rsidR="001127FB" w:rsidRPr="00844571">
        <w:t xml:space="preserve"> Advanced Social Worker</w:t>
      </w:r>
      <w:r w:rsidR="003B48C4" w:rsidRPr="00844571">
        <w:t xml:space="preserve"> (Family Finder)</w:t>
      </w:r>
      <w:r w:rsidR="008701C2">
        <w:t xml:space="preserve"> that</w:t>
      </w:r>
      <w:r>
        <w:t xml:space="preserve"> the</w:t>
      </w:r>
      <w:r w:rsidR="008701C2">
        <w:t xml:space="preserve"> child’s </w:t>
      </w:r>
      <w:r w:rsidR="00412168">
        <w:t>Permanence</w:t>
      </w:r>
      <w:r>
        <w:t xml:space="preserve"> Planning meeting</w:t>
      </w:r>
      <w:r w:rsidR="008701C2">
        <w:t xml:space="preserve"> has agreed and documented a permanence plan</w:t>
      </w:r>
      <w:r w:rsidR="00EE6AB0">
        <w:t>,</w:t>
      </w:r>
      <w:r w:rsidR="008701C2">
        <w:t xml:space="preserve"> of permanent foster care.</w:t>
      </w:r>
      <w:r w:rsidR="001127FB">
        <w:t xml:space="preserve">  The minutes of the permanency planning meeting </w:t>
      </w:r>
      <w:r w:rsidR="00513A88">
        <w:t>should</w:t>
      </w:r>
      <w:r w:rsidR="001127FB">
        <w:t xml:space="preserve"> be forwarded to the Family Finder </w:t>
      </w:r>
      <w:r w:rsidR="008961ED">
        <w:t>and Fostering</w:t>
      </w:r>
      <w:r w:rsidR="00513A88" w:rsidRPr="00844571">
        <w:t xml:space="preserve"> ATM</w:t>
      </w:r>
      <w:r w:rsidR="001127FB" w:rsidRPr="00844571">
        <w:t>,</w:t>
      </w:r>
      <w:r w:rsidR="001127FB">
        <w:t xml:space="preserve"> alongside a </w:t>
      </w:r>
      <w:r w:rsidR="00720F04" w:rsidRPr="00720F04">
        <w:t xml:space="preserve">‘Family Finding Referral Form – Permanent Fostering’ </w:t>
      </w:r>
      <w:r w:rsidR="001127FB" w:rsidRPr="00EE6AB0">
        <w:t>(</w:t>
      </w:r>
      <w:r w:rsidR="001127FB" w:rsidRPr="00844571">
        <w:t xml:space="preserve">Appendix </w:t>
      </w:r>
      <w:r w:rsidR="00720F04" w:rsidRPr="00844571">
        <w:t>1</w:t>
      </w:r>
      <w:r w:rsidR="001127FB" w:rsidRPr="00EE6AB0">
        <w:t>).</w:t>
      </w:r>
    </w:p>
    <w:p w14:paraId="33A3C5E7" w14:textId="77777777" w:rsidR="001127FB" w:rsidRDefault="008701C2" w:rsidP="008701C2">
      <w:r>
        <w:t xml:space="preserve">The Family Finder will </w:t>
      </w:r>
      <w:r w:rsidR="00513A88">
        <w:t xml:space="preserve">then </w:t>
      </w:r>
      <w:r>
        <w:t xml:space="preserve">co-ordinate a Profile meeting. The Profile meeting must be chaired, wherever possible, by </w:t>
      </w:r>
      <w:r w:rsidR="001127FB">
        <w:t xml:space="preserve">the </w:t>
      </w:r>
      <w:r w:rsidR="00513A88" w:rsidRPr="00844571">
        <w:t>Family Finder</w:t>
      </w:r>
      <w:r w:rsidR="00EE6AB0">
        <w:t>, or if they are not available a relevant manager. The</w:t>
      </w:r>
      <w:r w:rsidR="00513A88">
        <w:t xml:space="preserve"> Child’s Social Worker will provide the Family Finder with a list of meeting invitees.</w:t>
      </w:r>
    </w:p>
    <w:p w14:paraId="2CEBF1E8" w14:textId="77777777" w:rsidR="008701C2" w:rsidRPr="001127FB" w:rsidRDefault="00612C80" w:rsidP="008701C2">
      <w:pPr>
        <w:rPr>
          <w:b/>
          <w:sz w:val="24"/>
          <w:szCs w:val="24"/>
        </w:rPr>
      </w:pPr>
      <w:r>
        <w:rPr>
          <w:b/>
          <w:sz w:val="24"/>
          <w:szCs w:val="24"/>
        </w:rPr>
        <w:t>4.1</w:t>
      </w:r>
      <w:r w:rsidR="008701C2" w:rsidRPr="001127FB">
        <w:rPr>
          <w:b/>
          <w:sz w:val="24"/>
          <w:szCs w:val="24"/>
        </w:rPr>
        <w:t>. Profile Meeting</w:t>
      </w:r>
    </w:p>
    <w:p w14:paraId="72AC1397" w14:textId="77777777" w:rsidR="008701C2" w:rsidRDefault="008701C2" w:rsidP="008701C2">
      <w:r>
        <w:t xml:space="preserve">The Family Finder, </w:t>
      </w:r>
      <w:r w:rsidR="00513A88">
        <w:t xml:space="preserve">Child’s </w:t>
      </w:r>
      <w:r>
        <w:t xml:space="preserve">Social Worker, Foster Carer, Supervising Social Worker, </w:t>
      </w:r>
      <w:r w:rsidR="001127FB">
        <w:t xml:space="preserve">Residential Worker, </w:t>
      </w:r>
      <w:r>
        <w:t xml:space="preserve">Virtual School Team (VST) and any other professional with considerable knowledge of the child/young person should be invited. Consideration should be given to including the young person/birth </w:t>
      </w:r>
      <w:proofErr w:type="gramStart"/>
      <w:r>
        <w:t>family</w:t>
      </w:r>
      <w:r w:rsidR="00EE6AB0">
        <w:t>, if</w:t>
      </w:r>
      <w:proofErr w:type="gramEnd"/>
      <w:r>
        <w:t xml:space="preserve"> this is appropriate.</w:t>
      </w:r>
    </w:p>
    <w:p w14:paraId="4E787E8B" w14:textId="77777777" w:rsidR="008701C2" w:rsidRDefault="008701C2" w:rsidP="008701C2">
      <w:r>
        <w:t>The child’s Social Worker should complete four actions prior to the Profile Meeting.</w:t>
      </w:r>
    </w:p>
    <w:p w14:paraId="7F9B698B" w14:textId="77777777" w:rsidR="008701C2" w:rsidRDefault="008701C2" w:rsidP="00720F04">
      <w:pPr>
        <w:pStyle w:val="ListParagraph"/>
        <w:numPr>
          <w:ilvl w:val="0"/>
          <w:numId w:val="5"/>
        </w:numPr>
      </w:pPr>
      <w:r>
        <w:t>Provide evidence in writing that they have consulted and advised the birth parents, or anyone who has parental responsibility, of the plan for permanent foster care, and sought their agreement</w:t>
      </w:r>
      <w:r w:rsidR="00EE6AB0">
        <w:t>,</w:t>
      </w:r>
      <w:r>
        <w:t xml:space="preserve"> in writing</w:t>
      </w:r>
      <w:r w:rsidR="00EE6AB0">
        <w:t>,</w:t>
      </w:r>
      <w:r>
        <w:t xml:space="preserve"> if</w:t>
      </w:r>
      <w:r w:rsidR="00EE6AB0">
        <w:t xml:space="preserve"> the child or young person is</w:t>
      </w:r>
      <w:r>
        <w:t xml:space="preserve"> </w:t>
      </w:r>
      <w:r w:rsidR="00EE6AB0">
        <w:t xml:space="preserve">Section </w:t>
      </w:r>
      <w:r>
        <w:t>20.</w:t>
      </w:r>
    </w:p>
    <w:p w14:paraId="082CEB8A" w14:textId="77777777" w:rsidR="008701C2" w:rsidRDefault="008701C2" w:rsidP="00720F04">
      <w:pPr>
        <w:pStyle w:val="ListParagraph"/>
        <w:numPr>
          <w:ilvl w:val="0"/>
          <w:numId w:val="5"/>
        </w:numPr>
      </w:pPr>
      <w:r>
        <w:lastRenderedPageBreak/>
        <w:t>Consult with the child or young person</w:t>
      </w:r>
      <w:r w:rsidR="00EE6AB0">
        <w:t>,</w:t>
      </w:r>
      <w:r>
        <w:t xml:space="preserve"> in an age appropriate manner</w:t>
      </w:r>
      <w:r w:rsidR="00EE6AB0">
        <w:t>,</w:t>
      </w:r>
      <w:r>
        <w:t xml:space="preserve"> to ascertain their views for the meeting. If the child or young person is of sufficient age and understanding</w:t>
      </w:r>
      <w:r w:rsidR="00780FC1">
        <w:t>,</w:t>
      </w:r>
      <w:r>
        <w:t xml:space="preserve"> consideration should be given to the Family Finder meeting with them directly and/or for them </w:t>
      </w:r>
      <w:r w:rsidR="00720F04">
        <w:t>to attend the Profile</w:t>
      </w:r>
      <w:r>
        <w:t xml:space="preserve"> meeting.</w:t>
      </w:r>
    </w:p>
    <w:p w14:paraId="3E54D24B" w14:textId="77777777" w:rsidR="008701C2" w:rsidRDefault="008701C2" w:rsidP="009F7039">
      <w:pPr>
        <w:pStyle w:val="ListParagraph"/>
        <w:numPr>
          <w:ilvl w:val="0"/>
          <w:numId w:val="5"/>
        </w:numPr>
      </w:pPr>
      <w:r>
        <w:t xml:space="preserve">Complete all identified sections of the </w:t>
      </w:r>
      <w:r w:rsidR="009F7039" w:rsidRPr="009F7039">
        <w:t xml:space="preserve">‘Family Finding Referral Form – Permanent Fostering’ </w:t>
      </w:r>
      <w:r>
        <w:t>prior to the Profile meeting.</w:t>
      </w:r>
    </w:p>
    <w:p w14:paraId="571453D2" w14:textId="77777777" w:rsidR="008701C2" w:rsidRDefault="008701C2" w:rsidP="00720F04">
      <w:pPr>
        <w:pStyle w:val="ListParagraph"/>
        <w:numPr>
          <w:ilvl w:val="0"/>
          <w:numId w:val="5"/>
        </w:numPr>
      </w:pPr>
      <w:r>
        <w:t>Provide up-to-date photographs of the child.</w:t>
      </w:r>
    </w:p>
    <w:p w14:paraId="41E0918E" w14:textId="77777777" w:rsidR="008701C2" w:rsidRDefault="008701C2" w:rsidP="008701C2">
      <w:r>
        <w:t xml:space="preserve">See </w:t>
      </w:r>
      <w:r w:rsidRPr="00844571">
        <w:t xml:space="preserve">Appendix </w:t>
      </w:r>
      <w:r w:rsidR="009F7039" w:rsidRPr="00844571">
        <w:t>1</w:t>
      </w:r>
      <w:r>
        <w:t xml:space="preserve"> - </w:t>
      </w:r>
      <w:r w:rsidR="009F7039" w:rsidRPr="009F7039">
        <w:t>‘Family Finding Referral Form – Permanent Fostering’</w:t>
      </w:r>
    </w:p>
    <w:p w14:paraId="5F3CCE80" w14:textId="77777777" w:rsidR="008701C2" w:rsidRDefault="008701C2" w:rsidP="008701C2">
      <w:r>
        <w:t xml:space="preserve">The meeting will draw up a clear and realistic </w:t>
      </w:r>
      <w:r w:rsidR="00EE6AB0">
        <w:t>p</w:t>
      </w:r>
      <w:r>
        <w:t>rofile of the child’s current and future needs, and a list of the qualities and abilities the future carers will ideally have</w:t>
      </w:r>
      <w:r w:rsidR="00EE6AB0">
        <w:t>.</w:t>
      </w:r>
      <w:r>
        <w:t xml:space="preserve"> </w:t>
      </w:r>
    </w:p>
    <w:p w14:paraId="3ACADD24" w14:textId="77777777" w:rsidR="008701C2" w:rsidRDefault="008701C2" w:rsidP="008701C2">
      <w:r>
        <w:t xml:space="preserve">It is important to be focused on the outcome wanted for the child and to be able to support any of the requirements </w:t>
      </w:r>
      <w:r w:rsidR="007C0D9A">
        <w:t>e.g.,</w:t>
      </w:r>
      <w:r>
        <w:t xml:space="preserve"> it is not acceptable to assume all children</w:t>
      </w:r>
      <w:r w:rsidR="00780FC1">
        <w:t xml:space="preserve"> </w:t>
      </w:r>
      <w:r>
        <w:t>/</w:t>
      </w:r>
      <w:r w:rsidR="00780FC1">
        <w:t xml:space="preserve"> </w:t>
      </w:r>
      <w:r>
        <w:t xml:space="preserve">young people require heterosexual/same heritage carers. In some </w:t>
      </w:r>
      <w:r w:rsidR="007C0D9A">
        <w:t>cases,</w:t>
      </w:r>
      <w:r>
        <w:t xml:space="preserve"> this will be absolutely appropriate</w:t>
      </w:r>
      <w:r w:rsidR="00EE6AB0">
        <w:t>,</w:t>
      </w:r>
      <w:r>
        <w:t xml:space="preserve"> but not in others.</w:t>
      </w:r>
    </w:p>
    <w:p w14:paraId="13928359" w14:textId="77777777" w:rsidR="008701C2" w:rsidRDefault="008701C2" w:rsidP="008701C2">
      <w:r>
        <w:t>The child’s identified needs in relation to their ethnicity, culture, gender, sexuality, religion and any additional needs arising from a disability should be made clear in the profile.</w:t>
      </w:r>
    </w:p>
    <w:p w14:paraId="76C5BBEE" w14:textId="77777777" w:rsidR="008701C2" w:rsidRDefault="00EE6AB0" w:rsidP="008701C2">
      <w:r>
        <w:t xml:space="preserve">The Virtual School </w:t>
      </w:r>
      <w:r w:rsidR="008701C2">
        <w:t>will be responsible for co-ordinating the educational needs of the child or young person, identifying a school placement and where this is necessary liaison with Special Educational Needs (SEN) Service.</w:t>
      </w:r>
      <w:r>
        <w:t xml:space="preserve"> This needs to be achieved ahead of any planned move, to ensure adequate provision is available for the child/young person.</w:t>
      </w:r>
    </w:p>
    <w:p w14:paraId="1AC7880F" w14:textId="77777777" w:rsidR="008701C2" w:rsidRDefault="008701C2" w:rsidP="008701C2">
      <w:r>
        <w:t xml:space="preserve">It is important that the child/young person’s views are sought, to discover what is important to them. This work is the responsibility of the Social Worker but can be undertaken in conjunction with the </w:t>
      </w:r>
      <w:r w:rsidR="00EE6AB0">
        <w:t xml:space="preserve">current </w:t>
      </w:r>
      <w:r>
        <w:t>carer, with input</w:t>
      </w:r>
      <w:r w:rsidR="00EE6AB0">
        <w:t>,</w:t>
      </w:r>
      <w:r>
        <w:t xml:space="preserve"> if appropriate</w:t>
      </w:r>
      <w:r w:rsidR="00EE6AB0">
        <w:t>,</w:t>
      </w:r>
      <w:r>
        <w:t xml:space="preserve"> from the Family Finder. It should be part of the life story and preparation work.</w:t>
      </w:r>
    </w:p>
    <w:p w14:paraId="73BB5ED2" w14:textId="77777777" w:rsidR="008701C2" w:rsidRDefault="008701C2" w:rsidP="008701C2">
      <w:r>
        <w:t>Every effort should be made to involve the birth family in this process. Where this is not possible, the issues should be recorded</w:t>
      </w:r>
      <w:r w:rsidR="00EE6AB0">
        <w:t>,</w:t>
      </w:r>
      <w:r>
        <w:t xml:space="preserve"> for the child’s later understanding.</w:t>
      </w:r>
    </w:p>
    <w:p w14:paraId="7631810B" w14:textId="77777777" w:rsidR="008701C2" w:rsidRDefault="008701C2" w:rsidP="008701C2">
      <w:r>
        <w:t>At the Profile Meeting</w:t>
      </w:r>
      <w:r w:rsidR="00EE6AB0">
        <w:t>,</w:t>
      </w:r>
      <w:r>
        <w:t xml:space="preserve"> agreement should be reached as to how often key personnel will meet to consider progress and incorporate any new information as part of report’s </w:t>
      </w:r>
      <w:r w:rsidR="00780FC1">
        <w:t>a</w:t>
      </w:r>
      <w:r>
        <w:t>ction plan.</w:t>
      </w:r>
    </w:p>
    <w:p w14:paraId="64306C6B" w14:textId="77777777" w:rsidR="008701C2" w:rsidRDefault="009F7039" w:rsidP="008701C2">
      <w:r>
        <w:t>The Profile R</w:t>
      </w:r>
      <w:r w:rsidR="008701C2">
        <w:t xml:space="preserve">eport </w:t>
      </w:r>
      <w:r>
        <w:t>will</w:t>
      </w:r>
      <w:r w:rsidR="008701C2">
        <w:t xml:space="preserve"> be updated after meeting, with any new information by </w:t>
      </w:r>
      <w:r w:rsidR="00780FC1">
        <w:t xml:space="preserve">the </w:t>
      </w:r>
      <w:r w:rsidR="008701C2">
        <w:t>Family Finder/ Social Worker.</w:t>
      </w:r>
      <w:r w:rsidR="00612C80">
        <w:t xml:space="preserve">  From this point forward, there will be differences in procedure dependent upon whether the child / young person is likely to be matched with an existing SBC / IFA foster carer already caring for the child, or whether family finding is needed for an alternative permanent placement.</w:t>
      </w:r>
    </w:p>
    <w:p w14:paraId="30BC3497" w14:textId="77777777" w:rsidR="008701C2" w:rsidRPr="007D678C" w:rsidRDefault="004102D4" w:rsidP="008701C2">
      <w:pPr>
        <w:rPr>
          <w:b/>
          <w:sz w:val="24"/>
          <w:szCs w:val="24"/>
        </w:rPr>
      </w:pPr>
      <w:r>
        <w:rPr>
          <w:b/>
          <w:sz w:val="24"/>
          <w:szCs w:val="24"/>
        </w:rPr>
        <w:t>5</w:t>
      </w:r>
      <w:r w:rsidR="008701C2" w:rsidRPr="007D678C">
        <w:rPr>
          <w:b/>
          <w:sz w:val="24"/>
          <w:szCs w:val="24"/>
        </w:rPr>
        <w:t>. Family Finding for Approved SBC/IFA Carers already caring for the child</w:t>
      </w:r>
    </w:p>
    <w:p w14:paraId="3F3A5807" w14:textId="77777777" w:rsidR="008701C2" w:rsidRDefault="008701C2" w:rsidP="008701C2">
      <w:r>
        <w:t xml:space="preserve">If a match is to be taken forward with an existing SBC or existing </w:t>
      </w:r>
      <w:r w:rsidR="00EE6AB0">
        <w:t xml:space="preserve">agreed </w:t>
      </w:r>
      <w:r>
        <w:t xml:space="preserve">IFA carer, regardless of how long the child has been in their care, this will need formalising through the </w:t>
      </w:r>
      <w:r w:rsidR="00EE6AB0">
        <w:t>Foster</w:t>
      </w:r>
      <w:r>
        <w:t xml:space="preserve"> Panel. Some carers may find this </w:t>
      </w:r>
      <w:r w:rsidR="007C0D9A">
        <w:t>intrusive,</w:t>
      </w:r>
      <w:r>
        <w:t xml:space="preserve"> but it is important to explain that this is aimed at ensuring the placement is supported and agreed as permanent.</w:t>
      </w:r>
    </w:p>
    <w:p w14:paraId="3C4FCFD9" w14:textId="77777777" w:rsidR="008701C2" w:rsidRDefault="008701C2" w:rsidP="008701C2">
      <w:r>
        <w:t>Funding for a permanent foster placement with IFA Carers needs to be agreed and documented on</w:t>
      </w:r>
      <w:r w:rsidR="00780FC1">
        <w:t xml:space="preserve"> the</w:t>
      </w:r>
      <w:r>
        <w:t xml:space="preserve"> child’s file via </w:t>
      </w:r>
      <w:r w:rsidR="007D678C">
        <w:t>Care Panel</w:t>
      </w:r>
      <w:r>
        <w:t xml:space="preserve">, in advance of </w:t>
      </w:r>
      <w:r w:rsidR="00780FC1">
        <w:t xml:space="preserve">the </w:t>
      </w:r>
      <w:r w:rsidR="00EE6AB0">
        <w:t>matching</w:t>
      </w:r>
      <w:r>
        <w:t xml:space="preserve"> meeting. This is separate to the approval to undertake the IFA search</w:t>
      </w:r>
      <w:r w:rsidR="00EE6AB0">
        <w:t>,</w:t>
      </w:r>
      <w:r>
        <w:t xml:space="preserve"> which resulted in the child being placed with the carer in the first place. </w:t>
      </w:r>
      <w:r>
        <w:lastRenderedPageBreak/>
        <w:t xml:space="preserve">The IFA </w:t>
      </w:r>
      <w:r w:rsidR="00780FC1">
        <w:t>f</w:t>
      </w:r>
      <w:r>
        <w:t xml:space="preserve">unding authorisation for permanence needs to be evidenced in </w:t>
      </w:r>
      <w:r w:rsidR="007D678C" w:rsidRPr="007D678C">
        <w:t xml:space="preserve">‘Permanency Fostering Matching Report </w:t>
      </w:r>
      <w:r w:rsidR="00EE6AB0" w:rsidRPr="007D678C">
        <w:t>for</w:t>
      </w:r>
      <w:r w:rsidR="007D678C" w:rsidRPr="007D678C">
        <w:t xml:space="preserve"> Carers’</w:t>
      </w:r>
      <w:r>
        <w:t>.</w:t>
      </w:r>
    </w:p>
    <w:p w14:paraId="5CE5805C" w14:textId="77777777" w:rsidR="008701C2" w:rsidRDefault="008701C2" w:rsidP="008701C2">
      <w:r>
        <w:t xml:space="preserve">Although a permanent foster placement with an existing carer may appear as a foregone conclusion to all concerned, particularly for those children who have been in placement for some time, it is crucial to profile the child first before making a final recommendation and presenting </w:t>
      </w:r>
      <w:r w:rsidR="007D678C">
        <w:t xml:space="preserve">the </w:t>
      </w:r>
      <w:r>
        <w:t>match to the Foster Panel.</w:t>
      </w:r>
    </w:p>
    <w:p w14:paraId="6B7A4307" w14:textId="77777777" w:rsidR="008701C2" w:rsidRDefault="008701C2" w:rsidP="008701C2">
      <w:r>
        <w:t xml:space="preserve">After the Profile meeting the Family Finder should coordinate the Matching meeting, to complete </w:t>
      </w:r>
      <w:r w:rsidR="004102D4" w:rsidRPr="004102D4">
        <w:t xml:space="preserve">Permanency Fostering Matching Report for </w:t>
      </w:r>
      <w:r w:rsidR="00DB0155" w:rsidRPr="004102D4">
        <w:t>Carers</w:t>
      </w:r>
      <w:r w:rsidR="00DB0155" w:rsidRPr="004102D4" w:rsidDel="004102D4">
        <w:t>.</w:t>
      </w:r>
    </w:p>
    <w:p w14:paraId="4C6A5C2D" w14:textId="77777777" w:rsidR="008701C2" w:rsidRDefault="008701C2" w:rsidP="008701C2">
      <w:r>
        <w:t xml:space="preserve">See Appendix 2 - </w:t>
      </w:r>
      <w:r w:rsidR="009F7039" w:rsidRPr="009F7039">
        <w:t>Permanency Foste</w:t>
      </w:r>
      <w:r w:rsidR="009F7039">
        <w:t xml:space="preserve">ring Matching Report </w:t>
      </w:r>
      <w:r w:rsidR="00EE6AB0">
        <w:t>for</w:t>
      </w:r>
      <w:r w:rsidR="009F7039">
        <w:t xml:space="preserve"> Carers</w:t>
      </w:r>
    </w:p>
    <w:p w14:paraId="275F1546" w14:textId="77777777" w:rsidR="008701C2" w:rsidRPr="009F7039" w:rsidRDefault="004102D4" w:rsidP="008701C2">
      <w:pPr>
        <w:rPr>
          <w:b/>
          <w:sz w:val="24"/>
          <w:szCs w:val="24"/>
        </w:rPr>
      </w:pPr>
      <w:r>
        <w:rPr>
          <w:b/>
          <w:sz w:val="24"/>
          <w:szCs w:val="24"/>
        </w:rPr>
        <w:t xml:space="preserve">5.1 </w:t>
      </w:r>
      <w:r w:rsidR="008701C2" w:rsidRPr="009F7039">
        <w:rPr>
          <w:b/>
          <w:sz w:val="24"/>
          <w:szCs w:val="24"/>
        </w:rPr>
        <w:t>Matching Meeting</w:t>
      </w:r>
    </w:p>
    <w:p w14:paraId="05BFD9A0" w14:textId="77777777" w:rsidR="008701C2" w:rsidRDefault="008701C2" w:rsidP="008701C2">
      <w:r>
        <w:t xml:space="preserve">This meeting should always be chaired by </w:t>
      </w:r>
      <w:r w:rsidR="00EE6AB0">
        <w:t>the child’s social work manager</w:t>
      </w:r>
      <w:r w:rsidRPr="00DB0155">
        <w:t>.</w:t>
      </w:r>
      <w:r>
        <w:t xml:space="preserve"> Attendees should include </w:t>
      </w:r>
      <w:r w:rsidR="009F7039">
        <w:t xml:space="preserve">the </w:t>
      </w:r>
      <w:r>
        <w:t>Family Finder, Social Worker, Foster Carers, and Supervising Social Worker as a minimum.</w:t>
      </w:r>
    </w:p>
    <w:p w14:paraId="2C0C95A2" w14:textId="77777777" w:rsidR="008701C2" w:rsidRDefault="008701C2" w:rsidP="008701C2">
      <w:r>
        <w:t xml:space="preserve">The </w:t>
      </w:r>
      <w:r w:rsidR="009F7039" w:rsidRPr="009F7039">
        <w:t xml:space="preserve">Permanency Fostering Matching Report </w:t>
      </w:r>
      <w:r w:rsidR="00EE6AB0" w:rsidRPr="009F7039">
        <w:t>for</w:t>
      </w:r>
      <w:r w:rsidR="009F7039" w:rsidRPr="009F7039">
        <w:t xml:space="preserve"> Carers </w:t>
      </w:r>
      <w:r>
        <w:t xml:space="preserve">forms the Agenda for the Matching </w:t>
      </w:r>
      <w:r w:rsidR="007C0D9A">
        <w:t>meeting and</w:t>
      </w:r>
      <w:r>
        <w:t xml:space="preserve"> should be completed </w:t>
      </w:r>
      <w:r w:rsidR="009F7039">
        <w:t xml:space="preserve">jointly </w:t>
      </w:r>
      <w:r>
        <w:t xml:space="preserve">by </w:t>
      </w:r>
      <w:r w:rsidR="009F7039">
        <w:t xml:space="preserve">the Child’s Social Worker and </w:t>
      </w:r>
      <w:r w:rsidR="00590149">
        <w:t>carers’ Supervising Social Worker</w:t>
      </w:r>
      <w:r>
        <w:t xml:space="preserve">. Evidence of IRO endorsement of </w:t>
      </w:r>
      <w:r w:rsidR="009F7039">
        <w:t xml:space="preserve">the </w:t>
      </w:r>
      <w:r>
        <w:t xml:space="preserve">proposed match should be included in </w:t>
      </w:r>
      <w:r w:rsidR="009F7039">
        <w:t xml:space="preserve">the </w:t>
      </w:r>
      <w:r w:rsidR="00EE6AB0">
        <w:t>r</w:t>
      </w:r>
      <w:r>
        <w:t xml:space="preserve">eport. This should normally be detailed in </w:t>
      </w:r>
      <w:r w:rsidR="009F7039">
        <w:t>CLA</w:t>
      </w:r>
      <w:r>
        <w:t xml:space="preserve"> Chair’s Recommendations.</w:t>
      </w:r>
    </w:p>
    <w:p w14:paraId="79D53EC4" w14:textId="77777777" w:rsidR="008701C2" w:rsidRDefault="008701C2" w:rsidP="008701C2">
      <w:r>
        <w:t xml:space="preserve">The report should clearly explain why the </w:t>
      </w:r>
      <w:r w:rsidR="00EE6AB0">
        <w:t>c</w:t>
      </w:r>
      <w:r>
        <w:t>arers are considered a suitable match for a particular child/young person, and if changes to approval are required.</w:t>
      </w:r>
    </w:p>
    <w:p w14:paraId="04D5DA05" w14:textId="77777777" w:rsidR="008701C2" w:rsidRPr="003A7E4D" w:rsidRDefault="004102D4" w:rsidP="008701C2">
      <w:r>
        <w:rPr>
          <w:b/>
          <w:sz w:val="24"/>
          <w:szCs w:val="24"/>
        </w:rPr>
        <w:t xml:space="preserve">5.2 </w:t>
      </w:r>
      <w:r w:rsidR="008701C2" w:rsidRPr="003A7E4D">
        <w:rPr>
          <w:b/>
          <w:sz w:val="24"/>
          <w:szCs w:val="24"/>
        </w:rPr>
        <w:t>Foster Carers’ approval status</w:t>
      </w:r>
    </w:p>
    <w:p w14:paraId="1B19AC30" w14:textId="77777777" w:rsidR="008701C2" w:rsidRDefault="008701C2" w:rsidP="008701C2">
      <w:r>
        <w:t xml:space="preserve">If SBC Carers are currently only approved as Short Term/Respite Carers/Short Breaks Carers, an Annual </w:t>
      </w:r>
      <w:r w:rsidR="008E58C9">
        <w:t>R</w:t>
      </w:r>
      <w:r>
        <w:t>eview will need to be undertaken to</w:t>
      </w:r>
      <w:r w:rsidR="00365F9B">
        <w:t xml:space="preserve"> </w:t>
      </w:r>
      <w:r>
        <w:t xml:space="preserve">request Change of Approval to </w:t>
      </w:r>
      <w:r w:rsidR="008E58C9">
        <w:t xml:space="preserve">include </w:t>
      </w:r>
      <w:r w:rsidR="007C0D9A">
        <w:t>Permanent and</w:t>
      </w:r>
      <w:r>
        <w:t xml:space="preserve"> presented to the Fostering Panel </w:t>
      </w:r>
      <w:r w:rsidR="004102D4">
        <w:t xml:space="preserve">alongside </w:t>
      </w:r>
      <w:r>
        <w:t>the match for Permanent Fostering.</w:t>
      </w:r>
    </w:p>
    <w:p w14:paraId="42EF7405" w14:textId="77777777" w:rsidR="008701C2" w:rsidRDefault="008701C2" w:rsidP="008701C2">
      <w:r>
        <w:t xml:space="preserve">If IFA Carers are currently only approved as Short Term/Respite or Short Breaks Carers a change of approval to long-term needs to be considered by </w:t>
      </w:r>
      <w:r w:rsidR="009F7039">
        <w:t xml:space="preserve">the </w:t>
      </w:r>
      <w:r>
        <w:t xml:space="preserve">IFA’s own Foster </w:t>
      </w:r>
      <w:r w:rsidR="007C0D9A">
        <w:t>Panel and</w:t>
      </w:r>
      <w:r>
        <w:t xml:space="preserve"> should be confirmed by</w:t>
      </w:r>
      <w:r w:rsidR="009F7039">
        <w:t xml:space="preserve"> the</w:t>
      </w:r>
      <w:r>
        <w:t xml:space="preserve"> Agency Decision Maker</w:t>
      </w:r>
      <w:r w:rsidR="008E58C9">
        <w:t xml:space="preserve"> for the IFA,</w:t>
      </w:r>
      <w:r>
        <w:t xml:space="preserve"> prior to </w:t>
      </w:r>
      <w:r w:rsidR="009F7039">
        <w:t xml:space="preserve">the </w:t>
      </w:r>
      <w:r>
        <w:t>Matching meeting taking place.</w:t>
      </w:r>
    </w:p>
    <w:p w14:paraId="7742C1B3" w14:textId="77777777" w:rsidR="008701C2" w:rsidRDefault="008701C2" w:rsidP="008701C2">
      <w:r>
        <w:t xml:space="preserve">If </w:t>
      </w:r>
      <w:r w:rsidR="008E58C9">
        <w:t>c</w:t>
      </w:r>
      <w:r>
        <w:t xml:space="preserve">arers are already approved as Long-term or Permanent Foster Carers the </w:t>
      </w:r>
      <w:r w:rsidR="004102D4">
        <w:t>Supervising Social Worker</w:t>
      </w:r>
      <w:r>
        <w:t xml:space="preserve"> should provide </w:t>
      </w:r>
      <w:r w:rsidR="009F7039">
        <w:t xml:space="preserve">a </w:t>
      </w:r>
      <w:r>
        <w:t xml:space="preserve">copy of </w:t>
      </w:r>
      <w:r w:rsidR="009F7039">
        <w:t xml:space="preserve">the </w:t>
      </w:r>
      <w:r>
        <w:t xml:space="preserve">Carers’ latest Foster Carer Annual Review, and </w:t>
      </w:r>
      <w:r w:rsidR="009F7039">
        <w:t xml:space="preserve">a </w:t>
      </w:r>
      <w:r>
        <w:t>copy of</w:t>
      </w:r>
      <w:r w:rsidR="009F7039">
        <w:t xml:space="preserve"> the</w:t>
      </w:r>
      <w:r>
        <w:t xml:space="preserve"> </w:t>
      </w:r>
      <w:r w:rsidR="004102D4">
        <w:t>ADM Decision Sheet</w:t>
      </w:r>
      <w:r w:rsidR="009F7039">
        <w:t xml:space="preserve"> confirming their approval status,</w:t>
      </w:r>
      <w:r>
        <w:t xml:space="preserve"> to the Matching meeting. The </w:t>
      </w:r>
      <w:r w:rsidR="004102D4">
        <w:t>chair of the Matching meeting</w:t>
      </w:r>
      <w:r>
        <w:t xml:space="preserve"> should ensure that </w:t>
      </w:r>
      <w:r w:rsidR="009F7039">
        <w:t xml:space="preserve">the </w:t>
      </w:r>
      <w:r>
        <w:t>Supervising Social Worker for the Foster Carers provides an update to the meeting since</w:t>
      </w:r>
      <w:r w:rsidR="009F7039">
        <w:t xml:space="preserve"> the</w:t>
      </w:r>
      <w:r>
        <w:t xml:space="preserve"> last Annual Review, especially regarding any outstanding matters from </w:t>
      </w:r>
      <w:r w:rsidR="009F7039">
        <w:t xml:space="preserve">the </w:t>
      </w:r>
      <w:r>
        <w:t>Foster Panel minutes.</w:t>
      </w:r>
    </w:p>
    <w:p w14:paraId="570DE0B8" w14:textId="77777777" w:rsidR="008701C2" w:rsidRDefault="008701C2" w:rsidP="008701C2">
      <w:r>
        <w:t>The Supervising Social Worker should also confirm their, and if appropriate their IFA’s agreement, to the match.</w:t>
      </w:r>
    </w:p>
    <w:p w14:paraId="4A72D3E0" w14:textId="77777777" w:rsidR="008701C2" w:rsidRDefault="008701C2" w:rsidP="008701C2">
      <w:r>
        <w:t>The Matching meeting, chaired by the</w:t>
      </w:r>
      <w:r w:rsidR="008E58C9">
        <w:t xml:space="preserve"> child’s social work manager</w:t>
      </w:r>
      <w:r w:rsidR="009F7039">
        <w:t>,</w:t>
      </w:r>
      <w:r>
        <w:t xml:space="preserve"> should di</w:t>
      </w:r>
      <w:r w:rsidR="009F7039">
        <w:t>scuss the capacity of the carer(</w:t>
      </w:r>
      <w:r>
        <w:t>s</w:t>
      </w:r>
      <w:r w:rsidR="009F7039">
        <w:t>)</w:t>
      </w:r>
      <w:r>
        <w:t xml:space="preserve"> to continue to look after and support the child or young person into adulthood. The meeting should also consider current support needs and how these are going to be met.</w:t>
      </w:r>
    </w:p>
    <w:p w14:paraId="32371AD5" w14:textId="77777777" w:rsidR="009F7039" w:rsidRDefault="008701C2" w:rsidP="008701C2">
      <w:r>
        <w:t xml:space="preserve">This support should be documented in </w:t>
      </w:r>
      <w:r w:rsidR="009F7039" w:rsidRPr="009F7039">
        <w:t xml:space="preserve">Permanency Fostering Matching Report </w:t>
      </w:r>
      <w:r w:rsidR="008E58C9" w:rsidRPr="009F7039">
        <w:t>for</w:t>
      </w:r>
      <w:r w:rsidR="009F7039" w:rsidRPr="009F7039">
        <w:t xml:space="preserve"> Carers</w:t>
      </w:r>
      <w:r w:rsidR="00A24786">
        <w:t xml:space="preserve"> Section 5 – ‘Support Package Identified’.</w:t>
      </w:r>
    </w:p>
    <w:p w14:paraId="070D2AC9" w14:textId="77777777" w:rsidR="008701C2" w:rsidRDefault="008701C2" w:rsidP="008701C2">
      <w:r>
        <w:lastRenderedPageBreak/>
        <w:t xml:space="preserve">It is important from a support point of view that </w:t>
      </w:r>
      <w:r w:rsidR="008E58C9">
        <w:t>c</w:t>
      </w:r>
      <w:r>
        <w:t>arers clearly understand that if permanently matched</w:t>
      </w:r>
      <w:r w:rsidR="008E58C9">
        <w:t>,</w:t>
      </w:r>
      <w:r>
        <w:t xml:space="preserve"> they will continue to have a Supervising Social Worker, and any existing meetings such as </w:t>
      </w:r>
      <w:r w:rsidR="00A24786">
        <w:t>CLA</w:t>
      </w:r>
      <w:r>
        <w:t xml:space="preserve"> reviews will continue to ensure the success and stability of the placement.</w:t>
      </w:r>
    </w:p>
    <w:p w14:paraId="1F2F067C" w14:textId="77777777" w:rsidR="008701C2" w:rsidRDefault="008701C2" w:rsidP="008701C2">
      <w:r>
        <w:t>In cases where the decision to seek permanent foster carers has been arrived at due to an adoptive family not being available, then application should be made to revoke the Placement Order. Good practice would be to revoke the Placement Order as soon as it becomes apparent that adoption</w:t>
      </w:r>
      <w:r w:rsidR="00365F9B">
        <w:t xml:space="preserve"> </w:t>
      </w:r>
      <w:r>
        <w:t xml:space="preserve">will not be achieved, and </w:t>
      </w:r>
      <w:r w:rsidR="006073E5">
        <w:t xml:space="preserve">in all cases </w:t>
      </w:r>
      <w:r>
        <w:t>prior to the match for permanent fostering being presented to the Foster Panel.</w:t>
      </w:r>
      <w:r w:rsidR="008E58C9">
        <w:t xml:space="preserve"> Children who remain subject to Placement Orders are not able to be matched permanently to foster carer</w:t>
      </w:r>
      <w:r w:rsidR="006073E5">
        <w:t>s</w:t>
      </w:r>
      <w:r w:rsidR="008E58C9">
        <w:t xml:space="preserve">, as by nature of their order their care plan remains adoption. </w:t>
      </w:r>
    </w:p>
    <w:p w14:paraId="6A1895FE" w14:textId="77777777" w:rsidR="008701C2" w:rsidRDefault="008701C2" w:rsidP="008701C2">
      <w:r>
        <w:t xml:space="preserve">If all </w:t>
      </w:r>
      <w:proofErr w:type="gramStart"/>
      <w:r>
        <w:t>are in agreement</w:t>
      </w:r>
      <w:proofErr w:type="gramEnd"/>
      <w:r>
        <w:t xml:space="preserve"> with recommending the Permanent match to Fostering Panel, </w:t>
      </w:r>
      <w:r w:rsidR="00A24786">
        <w:t>the Family Finder should book o</w:t>
      </w:r>
      <w:r>
        <w:t>nto</w:t>
      </w:r>
      <w:r w:rsidR="00A24786">
        <w:t xml:space="preserve"> the</w:t>
      </w:r>
      <w:r>
        <w:t xml:space="preserve"> next available Fostering Panel.</w:t>
      </w:r>
      <w:r w:rsidR="00D20236">
        <w:t xml:space="preserve">  Where children are being matched to their current SBC or IFA foster carer, family finder involvement will cease at this point.</w:t>
      </w:r>
    </w:p>
    <w:p w14:paraId="4C3F0E09" w14:textId="77777777" w:rsidR="008701C2" w:rsidRPr="00A24786" w:rsidRDefault="00D20236" w:rsidP="008701C2">
      <w:pPr>
        <w:rPr>
          <w:b/>
          <w:sz w:val="24"/>
          <w:szCs w:val="24"/>
        </w:rPr>
      </w:pPr>
      <w:r>
        <w:rPr>
          <w:b/>
          <w:sz w:val="24"/>
          <w:szCs w:val="24"/>
        </w:rPr>
        <w:t xml:space="preserve">5.3 </w:t>
      </w:r>
      <w:r w:rsidR="008701C2" w:rsidRPr="00A24786">
        <w:rPr>
          <w:b/>
          <w:sz w:val="24"/>
          <w:szCs w:val="24"/>
        </w:rPr>
        <w:t>Foster Panel Document Checklist: Permanent Fostering</w:t>
      </w:r>
    </w:p>
    <w:p w14:paraId="2A0A442A" w14:textId="77777777" w:rsidR="008701C2" w:rsidRDefault="00A24786" w:rsidP="00A24786">
      <w:pPr>
        <w:pStyle w:val="ListParagraph"/>
        <w:numPr>
          <w:ilvl w:val="0"/>
          <w:numId w:val="6"/>
        </w:numPr>
      </w:pPr>
      <w:r w:rsidRPr="00A24786">
        <w:t xml:space="preserve">Permanency Fostering Matching Report </w:t>
      </w:r>
      <w:r w:rsidR="008E58C9" w:rsidRPr="00A24786">
        <w:t>for</w:t>
      </w:r>
      <w:r w:rsidRPr="00A24786">
        <w:t xml:space="preserve"> Carers</w:t>
      </w:r>
      <w:r w:rsidR="008701C2">
        <w:t>, on the child and carers file.</w:t>
      </w:r>
    </w:p>
    <w:p w14:paraId="66E5D161" w14:textId="77777777" w:rsidR="008701C2" w:rsidRDefault="00A24786" w:rsidP="00A24786">
      <w:pPr>
        <w:pStyle w:val="ListParagraph"/>
        <w:numPr>
          <w:ilvl w:val="0"/>
          <w:numId w:val="6"/>
        </w:numPr>
      </w:pPr>
      <w:r w:rsidRPr="00A24786">
        <w:t>Family Finding Refe</w:t>
      </w:r>
      <w:r>
        <w:t>rral Form – Permanent Fostering</w:t>
      </w:r>
      <w:r w:rsidR="008701C2">
        <w:t>, on child’s file.</w:t>
      </w:r>
    </w:p>
    <w:p w14:paraId="199E5314" w14:textId="77777777" w:rsidR="008701C2" w:rsidRDefault="008701C2" w:rsidP="00A24786">
      <w:pPr>
        <w:pStyle w:val="ListParagraph"/>
        <w:numPr>
          <w:ilvl w:val="0"/>
          <w:numId w:val="6"/>
        </w:numPr>
      </w:pPr>
      <w:r>
        <w:t>Foster Carer’s latest Annual Review</w:t>
      </w:r>
    </w:p>
    <w:p w14:paraId="69E5DBC3" w14:textId="77777777" w:rsidR="008701C2" w:rsidRDefault="008701C2" w:rsidP="00A24786">
      <w:pPr>
        <w:pStyle w:val="ListParagraph"/>
        <w:numPr>
          <w:ilvl w:val="0"/>
          <w:numId w:val="6"/>
        </w:numPr>
      </w:pPr>
      <w:r>
        <w:t>Panel Minutes</w:t>
      </w:r>
      <w:r w:rsidR="00D20236">
        <w:t xml:space="preserve"> and ADM Decision Sheet</w:t>
      </w:r>
      <w:r>
        <w:t xml:space="preserve"> from last Annual Review</w:t>
      </w:r>
    </w:p>
    <w:p w14:paraId="322CBC34" w14:textId="77777777" w:rsidR="008961ED" w:rsidRDefault="008961ED" w:rsidP="00A24786">
      <w:pPr>
        <w:pStyle w:val="ListParagraph"/>
        <w:numPr>
          <w:ilvl w:val="0"/>
          <w:numId w:val="6"/>
        </w:numPr>
      </w:pPr>
      <w:r>
        <w:t>Statutory Assessment for the child / young person</w:t>
      </w:r>
    </w:p>
    <w:p w14:paraId="793CF419" w14:textId="77777777" w:rsidR="008701C2" w:rsidRDefault="00D20236" w:rsidP="008701C2">
      <w:r>
        <w:t>Child’s</w:t>
      </w:r>
      <w:r w:rsidR="008701C2">
        <w:t xml:space="preserve"> Social Worker, </w:t>
      </w:r>
      <w:r w:rsidR="00A24786">
        <w:t xml:space="preserve">Foster </w:t>
      </w:r>
      <w:r w:rsidR="008701C2">
        <w:t>Carer</w:t>
      </w:r>
      <w:r w:rsidR="00A24786">
        <w:t>(</w:t>
      </w:r>
      <w:r w:rsidR="008701C2">
        <w:t>s</w:t>
      </w:r>
      <w:r w:rsidR="00A24786">
        <w:t>) (both</w:t>
      </w:r>
      <w:r w:rsidR="008701C2">
        <w:t xml:space="preserve"> if applicable</w:t>
      </w:r>
      <w:r w:rsidR="00A24786">
        <w:t>)</w:t>
      </w:r>
      <w:r w:rsidR="008701C2">
        <w:t xml:space="preserve"> and Supervising Social Worker are expected to attend Fostering Panel.</w:t>
      </w:r>
    </w:p>
    <w:p w14:paraId="326D61C9" w14:textId="77777777" w:rsidR="008701C2" w:rsidRDefault="00D86285" w:rsidP="008701C2">
      <w:r>
        <w:t>The child/y</w:t>
      </w:r>
      <w:r w:rsidR="008701C2">
        <w:t xml:space="preserve">oung </w:t>
      </w:r>
      <w:r w:rsidR="008E58C9">
        <w:t>p</w:t>
      </w:r>
      <w:r w:rsidR="008701C2">
        <w:t>erson is encouraged and welcome to attend, depending upon their age and level of understanding. Where a child chooses not to attend Panel</w:t>
      </w:r>
      <w:r w:rsidR="00D20236">
        <w:t>,</w:t>
      </w:r>
      <w:r w:rsidR="008701C2">
        <w:t xml:space="preserve"> consideration should be given to how they may be involved in the process </w:t>
      </w:r>
      <w:r w:rsidR="007C0D9A">
        <w:t>i.e.,</w:t>
      </w:r>
      <w:r w:rsidR="008701C2">
        <w:t xml:space="preserve"> provide something in writing/picture.</w:t>
      </w:r>
    </w:p>
    <w:p w14:paraId="294D3BDB" w14:textId="77777777" w:rsidR="00D20236" w:rsidRPr="00DB0155" w:rsidRDefault="00E21730" w:rsidP="008701C2">
      <w:pPr>
        <w:rPr>
          <w:b/>
          <w:sz w:val="24"/>
          <w:szCs w:val="24"/>
        </w:rPr>
      </w:pPr>
      <w:r>
        <w:rPr>
          <w:b/>
          <w:sz w:val="24"/>
          <w:szCs w:val="24"/>
        </w:rPr>
        <w:t>5.4</w:t>
      </w:r>
      <w:r w:rsidR="00D20236">
        <w:rPr>
          <w:b/>
          <w:sz w:val="24"/>
          <w:szCs w:val="24"/>
        </w:rPr>
        <w:t xml:space="preserve"> Post-Foster Panel Process</w:t>
      </w:r>
    </w:p>
    <w:p w14:paraId="12FE0040" w14:textId="77777777" w:rsidR="008701C2" w:rsidRDefault="008701C2" w:rsidP="008701C2">
      <w:r>
        <w:t>When the Permanent Match is recommended by the Foster Panel and agreed by the Agency Decision Maker, the placement is re-designated as Permanent. Letters will be sent to both the carers and to the child/children advising them of the decision.</w:t>
      </w:r>
    </w:p>
    <w:p w14:paraId="355C59DD" w14:textId="77777777" w:rsidR="008701C2" w:rsidRDefault="006073E5" w:rsidP="008701C2">
      <w:r>
        <w:t>Where applicable, b</w:t>
      </w:r>
      <w:r w:rsidR="00A24786">
        <w:t>usiness support</w:t>
      </w:r>
      <w:r w:rsidR="008701C2">
        <w:t xml:space="preserve"> will update SBC Carer’s approval on </w:t>
      </w:r>
      <w:r w:rsidR="00A24786">
        <w:t>Care Director</w:t>
      </w:r>
      <w:r w:rsidR="008701C2">
        <w:t xml:space="preserve"> to permanent as per date in </w:t>
      </w:r>
      <w:r w:rsidR="00A24786">
        <w:t xml:space="preserve">the </w:t>
      </w:r>
      <w:r w:rsidR="008701C2">
        <w:t>Agency Decision Maker</w:t>
      </w:r>
      <w:r w:rsidR="00A24786">
        <w:t>’</w:t>
      </w:r>
      <w:r w:rsidR="008701C2">
        <w:t>s letter.</w:t>
      </w:r>
    </w:p>
    <w:p w14:paraId="32F0391F" w14:textId="77777777" w:rsidR="008701C2" w:rsidRDefault="008701C2" w:rsidP="008701C2">
      <w:r>
        <w:t xml:space="preserve">Business Support will monitor and advise </w:t>
      </w:r>
      <w:r w:rsidR="00A24786">
        <w:t xml:space="preserve">the </w:t>
      </w:r>
      <w:r>
        <w:t>child</w:t>
      </w:r>
      <w:r w:rsidR="00A24786">
        <w:t>ren’s Social Work team</w:t>
      </w:r>
      <w:r>
        <w:t xml:space="preserve"> to also </w:t>
      </w:r>
      <w:r w:rsidR="00A24786">
        <w:t>update the child’s</w:t>
      </w:r>
      <w:r>
        <w:t xml:space="preserve"> placement type on </w:t>
      </w:r>
      <w:r w:rsidR="00A24786">
        <w:t xml:space="preserve">the </w:t>
      </w:r>
      <w:r>
        <w:t xml:space="preserve">system, from </w:t>
      </w:r>
      <w:r w:rsidR="00D86285">
        <w:t xml:space="preserve">the </w:t>
      </w:r>
      <w:r>
        <w:t xml:space="preserve">date of </w:t>
      </w:r>
      <w:r w:rsidR="00D86285">
        <w:t xml:space="preserve">the </w:t>
      </w:r>
      <w:r>
        <w:t>Agency Decision Maker</w:t>
      </w:r>
      <w:r w:rsidR="00D86285">
        <w:t>’</w:t>
      </w:r>
      <w:r>
        <w:t>s letter.</w:t>
      </w:r>
    </w:p>
    <w:p w14:paraId="44CC18D4" w14:textId="77777777" w:rsidR="00D20236" w:rsidRPr="003A7E4D" w:rsidRDefault="006073E5" w:rsidP="008701C2">
      <w:r w:rsidRPr="006073E5">
        <w:t xml:space="preserve">Following the Agency Decision Maker’s approval of the permanent match, an updated Placement Planning Meeting must </w:t>
      </w:r>
      <w:r>
        <w:t>be held to reflect the change in</w:t>
      </w:r>
      <w:r w:rsidRPr="006073E5">
        <w:t xml:space="preserve"> status of the placement to a permanent placement.  The child’s Social Worker must also complete a new Delegated Authority, to reflect the placement’s permanent status. It should be very carefully considered, to ensure children do not miss out on opport</w:t>
      </w:r>
      <w:r>
        <w:t>unities, and that children are enabled</w:t>
      </w:r>
      <w:r w:rsidRPr="006073E5">
        <w:t xml:space="preserve"> to experience a fulfilled childhood and feel part of their Foster Carer’s </w:t>
      </w:r>
      <w:r w:rsidRPr="003A7E4D">
        <w:t>family.</w:t>
      </w:r>
    </w:p>
    <w:p w14:paraId="64E14A31" w14:textId="77777777" w:rsidR="008701C2" w:rsidRPr="00DB0155" w:rsidRDefault="00D86285" w:rsidP="008701C2">
      <w:pPr>
        <w:rPr>
          <w:b/>
        </w:rPr>
      </w:pPr>
      <w:r w:rsidRPr="00DB0155">
        <w:rPr>
          <w:b/>
        </w:rPr>
        <w:t>The c</w:t>
      </w:r>
      <w:r w:rsidR="008701C2" w:rsidRPr="00DB0155">
        <w:rPr>
          <w:b/>
        </w:rPr>
        <w:t>hild’s Social Worker should</w:t>
      </w:r>
      <w:r w:rsidRPr="00DB0155">
        <w:rPr>
          <w:b/>
        </w:rPr>
        <w:t xml:space="preserve"> complete the following actions:</w:t>
      </w:r>
    </w:p>
    <w:p w14:paraId="31E81716" w14:textId="77777777" w:rsidR="008701C2" w:rsidRDefault="008701C2" w:rsidP="00D86285">
      <w:pPr>
        <w:pStyle w:val="ListParagraph"/>
        <w:numPr>
          <w:ilvl w:val="0"/>
          <w:numId w:val="7"/>
        </w:numPr>
      </w:pPr>
      <w:r>
        <w:t xml:space="preserve">Update </w:t>
      </w:r>
      <w:r w:rsidR="00D86285">
        <w:t>Care Director</w:t>
      </w:r>
      <w:r>
        <w:t xml:space="preserve"> to change </w:t>
      </w:r>
      <w:r w:rsidR="00D86285">
        <w:t xml:space="preserve">the </w:t>
      </w:r>
      <w:r>
        <w:t>designation of</w:t>
      </w:r>
      <w:r w:rsidR="00D86285">
        <w:t xml:space="preserve"> the</w:t>
      </w:r>
      <w:r>
        <w:t xml:space="preserve"> child’s placement, from </w:t>
      </w:r>
      <w:r w:rsidR="00D86285">
        <w:t xml:space="preserve">the </w:t>
      </w:r>
      <w:r>
        <w:t>date of</w:t>
      </w:r>
      <w:r w:rsidR="00D86285">
        <w:t xml:space="preserve"> the</w:t>
      </w:r>
      <w:r>
        <w:t xml:space="preserve"> Agency Decision Maker</w:t>
      </w:r>
      <w:r w:rsidR="00D86285">
        <w:t>’</w:t>
      </w:r>
      <w:r>
        <w:t>s letter.</w:t>
      </w:r>
    </w:p>
    <w:p w14:paraId="2FCA864D" w14:textId="77777777" w:rsidR="008701C2" w:rsidRDefault="008701C2" w:rsidP="00D86285">
      <w:pPr>
        <w:pStyle w:val="ListParagraph"/>
        <w:numPr>
          <w:ilvl w:val="0"/>
          <w:numId w:val="7"/>
        </w:numPr>
      </w:pPr>
      <w:r>
        <w:lastRenderedPageBreak/>
        <w:t>Advise birth family as appropriate, and anyone who has parental responsibility, in writing of the decision.</w:t>
      </w:r>
    </w:p>
    <w:p w14:paraId="078F139D" w14:textId="77777777" w:rsidR="008701C2" w:rsidRPr="00E21730" w:rsidRDefault="008701C2" w:rsidP="00D86285">
      <w:pPr>
        <w:pStyle w:val="ListParagraph"/>
        <w:numPr>
          <w:ilvl w:val="0"/>
          <w:numId w:val="7"/>
        </w:numPr>
      </w:pPr>
      <w:r w:rsidRPr="003A7E4D">
        <w:t>Convene updating Placement Planning Meeting</w:t>
      </w:r>
      <w:r w:rsidR="006073E5" w:rsidRPr="003A7E4D">
        <w:t xml:space="preserve"> and update </w:t>
      </w:r>
      <w:r w:rsidR="006073E5" w:rsidRPr="00E21730">
        <w:t>the Delegated Authority</w:t>
      </w:r>
      <w:r w:rsidRPr="00E21730">
        <w:t>.</w:t>
      </w:r>
    </w:p>
    <w:p w14:paraId="16F02722" w14:textId="77777777" w:rsidR="008701C2" w:rsidRPr="00DB0155" w:rsidRDefault="008701C2" w:rsidP="008701C2">
      <w:pPr>
        <w:rPr>
          <w:b/>
        </w:rPr>
      </w:pPr>
      <w:r w:rsidRPr="00DB0155">
        <w:rPr>
          <w:b/>
        </w:rPr>
        <w:t>Further actions</w:t>
      </w:r>
    </w:p>
    <w:p w14:paraId="161A0691" w14:textId="77777777" w:rsidR="008701C2" w:rsidRDefault="00D86285" w:rsidP="008701C2">
      <w:r>
        <w:t>Changes of frequency in</w:t>
      </w:r>
      <w:r w:rsidR="008701C2">
        <w:t xml:space="preserve"> Child’s Social Worker Statutory visits and </w:t>
      </w:r>
      <w:r>
        <w:t>CLA</w:t>
      </w:r>
      <w:r w:rsidR="008701C2">
        <w:t xml:space="preserve"> reviews, </w:t>
      </w:r>
      <w:r>
        <w:t xml:space="preserve">and any </w:t>
      </w:r>
      <w:r w:rsidR="008701C2">
        <w:t xml:space="preserve">changes in Delegated Authority should be further discussed and agreed at </w:t>
      </w:r>
      <w:r>
        <w:t>the next CLA</w:t>
      </w:r>
      <w:r w:rsidR="008701C2">
        <w:t xml:space="preserve"> review after</w:t>
      </w:r>
      <w:r>
        <w:t xml:space="preserve"> the</w:t>
      </w:r>
      <w:r w:rsidR="008701C2">
        <w:t xml:space="preserve"> Agency Decision Maker</w:t>
      </w:r>
      <w:r>
        <w:t>’</w:t>
      </w:r>
      <w:r w:rsidR="008701C2">
        <w:t>s letter.</w:t>
      </w:r>
    </w:p>
    <w:p w14:paraId="7F7A9987" w14:textId="77777777" w:rsidR="008701C2" w:rsidRDefault="008701C2" w:rsidP="008701C2">
      <w:r>
        <w:t xml:space="preserve">Any changes should be dated and electronically documented in </w:t>
      </w:r>
      <w:r w:rsidR="00D86285">
        <w:t>Care Director as</w:t>
      </w:r>
      <w:r>
        <w:t xml:space="preserve"> a Management Decision</w:t>
      </w:r>
      <w:r w:rsidR="00D86285">
        <w:t xml:space="preserve"> on both the child and </w:t>
      </w:r>
      <w:r w:rsidR="008F3874">
        <w:t>c</w:t>
      </w:r>
      <w:r w:rsidR="00D86285">
        <w:t>arer’s file.</w:t>
      </w:r>
    </w:p>
    <w:p w14:paraId="1D60BA5E" w14:textId="77777777" w:rsidR="008701C2" w:rsidRPr="00D86285" w:rsidRDefault="00D20236" w:rsidP="008701C2">
      <w:pPr>
        <w:rPr>
          <w:b/>
          <w:sz w:val="24"/>
          <w:szCs w:val="24"/>
        </w:rPr>
      </w:pPr>
      <w:r>
        <w:rPr>
          <w:b/>
          <w:sz w:val="24"/>
          <w:szCs w:val="24"/>
        </w:rPr>
        <w:t>6</w:t>
      </w:r>
      <w:r w:rsidR="008701C2" w:rsidRPr="00D86285">
        <w:rPr>
          <w:b/>
          <w:sz w:val="24"/>
          <w:szCs w:val="24"/>
        </w:rPr>
        <w:t>. Family Finding for New Permanent Foster Placement</w:t>
      </w:r>
    </w:p>
    <w:p w14:paraId="22DA7866" w14:textId="77777777" w:rsidR="008701C2" w:rsidRDefault="008701C2" w:rsidP="008701C2">
      <w:r>
        <w:t xml:space="preserve">If a child cannot remain with the current </w:t>
      </w:r>
      <w:r w:rsidR="008F3874">
        <w:t>c</w:t>
      </w:r>
      <w:r>
        <w:t xml:space="preserve">arer, the Social Worker should contact </w:t>
      </w:r>
      <w:r w:rsidR="00BB6C75">
        <w:t xml:space="preserve">the </w:t>
      </w:r>
      <w:r>
        <w:t>Fostering Team Manager for a Family Finder to find a new placement.</w:t>
      </w:r>
    </w:p>
    <w:p w14:paraId="3249A923" w14:textId="77777777" w:rsidR="008701C2" w:rsidRPr="00BB6C75" w:rsidRDefault="00E21730" w:rsidP="008701C2">
      <w:pPr>
        <w:rPr>
          <w:b/>
          <w:sz w:val="24"/>
          <w:szCs w:val="24"/>
        </w:rPr>
      </w:pPr>
      <w:r w:rsidRPr="00DB0155">
        <w:rPr>
          <w:b/>
        </w:rPr>
        <w:t xml:space="preserve">6.1 </w:t>
      </w:r>
      <w:r w:rsidR="008701C2" w:rsidRPr="003A7E4D">
        <w:rPr>
          <w:b/>
          <w:sz w:val="24"/>
          <w:szCs w:val="24"/>
        </w:rPr>
        <w:t>Profile</w:t>
      </w:r>
      <w:r w:rsidR="008701C2" w:rsidRPr="00BB6C75">
        <w:rPr>
          <w:b/>
          <w:sz w:val="24"/>
          <w:szCs w:val="24"/>
        </w:rPr>
        <w:t xml:space="preserve"> Meeting</w:t>
      </w:r>
    </w:p>
    <w:p w14:paraId="4EEA7383" w14:textId="77777777" w:rsidR="00EA4AE9" w:rsidRDefault="00EA4AE9" w:rsidP="00BB6C75">
      <w:r>
        <w:t>The Profile Meeting will be convened and conducted following the pro</w:t>
      </w:r>
      <w:r w:rsidR="00D20236">
        <w:t>cedures outlined under section 4.1</w:t>
      </w:r>
      <w:r>
        <w:t>.</w:t>
      </w:r>
      <w:r w:rsidR="00FE3847">
        <w:t xml:space="preserve">  Additionally, the following procedures will apply.</w:t>
      </w:r>
      <w:r>
        <w:t xml:space="preserve"> </w:t>
      </w:r>
    </w:p>
    <w:p w14:paraId="135E5397" w14:textId="77777777" w:rsidR="008701C2" w:rsidRDefault="008701C2" w:rsidP="00BB6C75">
      <w:r>
        <w:t>The Family Finder and the child's Social Worker are jointly responsible for ensuring that a proactive and thorough family finding strategy is developed and implemented</w:t>
      </w:r>
      <w:r w:rsidR="008F3874">
        <w:t>,</w:t>
      </w:r>
      <w:r>
        <w:t xml:space="preserve"> to minimise delay.</w:t>
      </w:r>
    </w:p>
    <w:p w14:paraId="24B98A05" w14:textId="77777777" w:rsidR="008701C2" w:rsidRDefault="008701C2" w:rsidP="008701C2">
      <w:r>
        <w:t xml:space="preserve">The Family Finder will ensure that </w:t>
      </w:r>
      <w:r w:rsidR="00BB6C75">
        <w:t>the ATM – Recruitment and Assessment Pod</w:t>
      </w:r>
      <w:r>
        <w:t xml:space="preserve"> receive</w:t>
      </w:r>
      <w:r w:rsidR="00BB6C75">
        <w:t>s</w:t>
      </w:r>
      <w:r>
        <w:t xml:space="preserve"> a copy of the Profile so that any prospective new applicants can be identified at the earliest opportunity.</w:t>
      </w:r>
    </w:p>
    <w:p w14:paraId="7CF0A433" w14:textId="77777777" w:rsidR="008701C2" w:rsidRDefault="00BB6C75" w:rsidP="008701C2">
      <w:r>
        <w:t>The Family Finder will</w:t>
      </w:r>
      <w:r w:rsidR="008701C2">
        <w:t xml:space="preserve"> circulate</w:t>
      </w:r>
      <w:r>
        <w:t xml:space="preserve"> the</w:t>
      </w:r>
      <w:r w:rsidR="008701C2">
        <w:t xml:space="preserve"> </w:t>
      </w:r>
      <w:r w:rsidR="008F3874">
        <w:t>p</w:t>
      </w:r>
      <w:r w:rsidR="008701C2">
        <w:t xml:space="preserve">rofile to </w:t>
      </w:r>
      <w:r>
        <w:t xml:space="preserve">all </w:t>
      </w:r>
      <w:r w:rsidR="008701C2">
        <w:t>Supervising Social Workers</w:t>
      </w:r>
      <w:r w:rsidR="00E21730">
        <w:t xml:space="preserve"> in the Fostering Team</w:t>
      </w:r>
      <w:r w:rsidR="008701C2">
        <w:t xml:space="preserve">. Any potential in-house placements </w:t>
      </w:r>
      <w:r w:rsidR="00E21730">
        <w:t xml:space="preserve">will </w:t>
      </w:r>
      <w:r w:rsidR="008701C2">
        <w:t xml:space="preserve">be identified and discussed at the </w:t>
      </w:r>
      <w:r>
        <w:t>Supervision and Support Pod Meeting</w:t>
      </w:r>
      <w:r w:rsidR="008701C2">
        <w:t>.</w:t>
      </w:r>
    </w:p>
    <w:p w14:paraId="36D8362F" w14:textId="77777777" w:rsidR="008701C2" w:rsidRDefault="008701C2" w:rsidP="008701C2">
      <w:r>
        <w:t>If it is possible to identify a potential match, the Form F and latest Annual Review and Panel minutes should be read by the Family Finder and Child’s Social Worker. The Child’s Profile will be considered by the prospective carer’s Supervising</w:t>
      </w:r>
      <w:r w:rsidR="00BB6C75">
        <w:t xml:space="preserve"> Social Worker.</w:t>
      </w:r>
    </w:p>
    <w:p w14:paraId="1FA37414" w14:textId="77777777" w:rsidR="008701C2" w:rsidRDefault="008701C2" w:rsidP="008701C2">
      <w:r>
        <w:t>If there is more than one possible match</w:t>
      </w:r>
      <w:r w:rsidR="00FE3847">
        <w:t xml:space="preserve"> identified</w:t>
      </w:r>
      <w:r>
        <w:t xml:space="preserve">, a short list will be drawn up. The Social Worker, Family Finder and where appropriate the carer and other workers who attended the Profiling meeting, will take part in this. It is good practice for a short-listing meeting to be chaired by </w:t>
      </w:r>
      <w:r w:rsidR="008F3874">
        <w:t>the child’s social</w:t>
      </w:r>
      <w:r w:rsidR="0066318A">
        <w:t xml:space="preserve"> work</w:t>
      </w:r>
      <w:r w:rsidR="008F3874">
        <w:t xml:space="preserve"> </w:t>
      </w:r>
      <w:r w:rsidR="00161EA1">
        <w:t>manager - to</w:t>
      </w:r>
      <w:r>
        <w:t xml:space="preserve"> provide a degree of objective oversight to the process</w:t>
      </w:r>
      <w:r w:rsidR="00161EA1">
        <w:t>,</w:t>
      </w:r>
      <w:r>
        <w:t xml:space="preserve"> and to fulfil a quality assurance role in ensuring that all relevant information has been provided about the prospective carers and the child.</w:t>
      </w:r>
    </w:p>
    <w:p w14:paraId="5CA8F649" w14:textId="77777777" w:rsidR="008701C2" w:rsidRDefault="008701C2" w:rsidP="008701C2">
      <w:r>
        <w:t>All internal vacancies should be considered by the Family Finder. The reasons for discounting any potential matches must be clear and available to the Social Worker and Team Managers.</w:t>
      </w:r>
    </w:p>
    <w:p w14:paraId="58FD323F" w14:textId="77777777" w:rsidR="008701C2" w:rsidRDefault="008701C2" w:rsidP="008701C2">
      <w:r>
        <w:t>The aim is to match children/young people with foster carers who best meet their needs. Wherever possible this will be with a family which:</w:t>
      </w:r>
    </w:p>
    <w:p w14:paraId="047D9207" w14:textId="77777777" w:rsidR="008701C2" w:rsidRDefault="008701C2" w:rsidP="00166999">
      <w:pPr>
        <w:pStyle w:val="ListParagraph"/>
        <w:numPr>
          <w:ilvl w:val="0"/>
          <w:numId w:val="7"/>
        </w:numPr>
      </w:pPr>
      <w:r>
        <w:t>Reflects their ethnic origin, cultural background, religion and language</w:t>
      </w:r>
    </w:p>
    <w:p w14:paraId="6057C2AD" w14:textId="77777777" w:rsidR="008701C2" w:rsidRDefault="008701C2" w:rsidP="00166999">
      <w:pPr>
        <w:pStyle w:val="ListParagraph"/>
        <w:numPr>
          <w:ilvl w:val="0"/>
          <w:numId w:val="7"/>
        </w:numPr>
      </w:pPr>
      <w:r>
        <w:t>Allows them to live with brothers and sisters unless this is contrary to the care plan</w:t>
      </w:r>
    </w:p>
    <w:p w14:paraId="21D4402A" w14:textId="77777777" w:rsidR="008701C2" w:rsidRDefault="008701C2" w:rsidP="00166999">
      <w:pPr>
        <w:pStyle w:val="ListParagraph"/>
        <w:numPr>
          <w:ilvl w:val="0"/>
          <w:numId w:val="7"/>
        </w:numPr>
      </w:pPr>
      <w:r>
        <w:t>Meets the child’s identified needs and promotes positive outcomes</w:t>
      </w:r>
    </w:p>
    <w:p w14:paraId="66AE5283" w14:textId="77777777" w:rsidR="008701C2" w:rsidRDefault="008701C2" w:rsidP="00166999">
      <w:r>
        <w:lastRenderedPageBreak/>
        <w:t>Where a child or young person cannot be matched with a family which reflects the above</w:t>
      </w:r>
      <w:r w:rsidR="00166999">
        <w:t>,</w:t>
      </w:r>
      <w:r>
        <w:t xml:space="preserve"> every effort to find an alternative family will be made, to secure a permanent foster placement for the child</w:t>
      </w:r>
      <w:r w:rsidR="00611CC5">
        <w:t>.</w:t>
      </w:r>
    </w:p>
    <w:p w14:paraId="48A061D4" w14:textId="77777777" w:rsidR="00611CC5" w:rsidRPr="00BE628C" w:rsidRDefault="00E21730" w:rsidP="00611CC5">
      <w:pPr>
        <w:rPr>
          <w:b/>
          <w:sz w:val="24"/>
          <w:szCs w:val="24"/>
        </w:rPr>
      </w:pPr>
      <w:r>
        <w:rPr>
          <w:b/>
          <w:sz w:val="24"/>
          <w:szCs w:val="24"/>
        </w:rPr>
        <w:t xml:space="preserve">6.2 </w:t>
      </w:r>
      <w:r w:rsidR="00611CC5" w:rsidRPr="00BE628C">
        <w:rPr>
          <w:b/>
          <w:sz w:val="24"/>
          <w:szCs w:val="24"/>
        </w:rPr>
        <w:t>Family Finding Visits</w:t>
      </w:r>
    </w:p>
    <w:p w14:paraId="4BD5CD9E" w14:textId="77777777" w:rsidR="008701C2" w:rsidRDefault="008701C2" w:rsidP="008701C2">
      <w:r>
        <w:t xml:space="preserve">If </w:t>
      </w:r>
      <w:r w:rsidR="00166999">
        <w:t>an identified</w:t>
      </w:r>
      <w:r>
        <w:t xml:space="preserve"> placement </w:t>
      </w:r>
      <w:r w:rsidR="00166999">
        <w:t>seems viable, the Social Worker</w:t>
      </w:r>
      <w:r>
        <w:t xml:space="preserve"> and Family Finder will visit the identified potential family to </w:t>
      </w:r>
      <w:r w:rsidR="00166999">
        <w:t>share</w:t>
      </w:r>
      <w:r>
        <w:t xml:space="preserve"> more details about the child. It is expected </w:t>
      </w:r>
      <w:r w:rsidR="00166999">
        <w:t>that the carer’s</w:t>
      </w:r>
      <w:r>
        <w:t xml:space="preserve"> Supervising Social Worker would also be present.</w:t>
      </w:r>
    </w:p>
    <w:p w14:paraId="643E0ACD" w14:textId="77777777" w:rsidR="008701C2" w:rsidRDefault="008701C2" w:rsidP="008701C2">
      <w:r>
        <w:t>If it is decided not to proceed with the possible match at the conclusion of this visit, the process should be repeated until a suitable match is identified.</w:t>
      </w:r>
    </w:p>
    <w:p w14:paraId="3B314399" w14:textId="77777777" w:rsidR="008701C2" w:rsidRDefault="008701C2" w:rsidP="008701C2">
      <w:r>
        <w:t>If this visit is successful and all involved still wish to proceed with the potential match, then a second visit should be undertaken by</w:t>
      </w:r>
      <w:r w:rsidR="00166999">
        <w:t xml:space="preserve"> the</w:t>
      </w:r>
      <w:r>
        <w:t xml:space="preserve"> Social Worker with the child’s Foster Carer.</w:t>
      </w:r>
    </w:p>
    <w:p w14:paraId="6BFB1859" w14:textId="77777777" w:rsidR="008701C2" w:rsidRDefault="008701C2" w:rsidP="008701C2">
      <w:r>
        <w:t>Following the visits to the prospective carers, if the match is considered appropriate a formal matching meeting will take place</w:t>
      </w:r>
      <w:r w:rsidR="00166999">
        <w:t>,</w:t>
      </w:r>
      <w:r>
        <w:t xml:space="preserve"> which the Family Finder will coordinate.</w:t>
      </w:r>
    </w:p>
    <w:p w14:paraId="1AE21162" w14:textId="77777777" w:rsidR="008701C2" w:rsidRDefault="008701C2" w:rsidP="008701C2">
      <w:r>
        <w:t xml:space="preserve">In some cases, it may be difficult to identify a family as a good match for the child. In these circumstances a meeting may be arranged, chaired by </w:t>
      </w:r>
      <w:r w:rsidR="008F3874">
        <w:t>the child’s social work manager</w:t>
      </w:r>
      <w:r>
        <w:t xml:space="preserve"> and involving the child’s Social Worker and the relevant Supervising Social Workers, to look at issues.</w:t>
      </w:r>
    </w:p>
    <w:p w14:paraId="6DC1AA99" w14:textId="77777777" w:rsidR="008701C2" w:rsidRDefault="008701C2" w:rsidP="008701C2">
      <w:r>
        <w:t xml:space="preserve">If it is agreed there are no suitable in-house Carers, </w:t>
      </w:r>
      <w:r w:rsidR="00166999">
        <w:t xml:space="preserve">the </w:t>
      </w:r>
      <w:r>
        <w:t>Family Finder</w:t>
      </w:r>
      <w:r w:rsidR="00166999">
        <w:t xml:space="preserve"> </w:t>
      </w:r>
      <w:r>
        <w:t>/</w:t>
      </w:r>
      <w:r w:rsidR="00166999">
        <w:t xml:space="preserve"> </w:t>
      </w:r>
      <w:r>
        <w:t>Social Worker will need to advise Team Managers and widen the search.</w:t>
      </w:r>
    </w:p>
    <w:p w14:paraId="39BAB328" w14:textId="77777777" w:rsidR="008701C2" w:rsidRDefault="008701C2" w:rsidP="008701C2">
      <w:r>
        <w:t xml:space="preserve">Permission </w:t>
      </w:r>
      <w:r w:rsidR="00166999">
        <w:t>for an IFA search must be given</w:t>
      </w:r>
      <w:r>
        <w:t xml:space="preserve"> in w</w:t>
      </w:r>
      <w:r w:rsidR="00166999">
        <w:t>riting from</w:t>
      </w:r>
      <w:r w:rsidR="008F3874">
        <w:t xml:space="preserve"> Care Panel.</w:t>
      </w:r>
    </w:p>
    <w:p w14:paraId="4A77DDDF" w14:textId="77777777" w:rsidR="008701C2" w:rsidRDefault="008701C2" w:rsidP="008701C2">
      <w:r>
        <w:t xml:space="preserve">If specific advertising is required for the young person a Profile/advert should be drawn up. This should be approved by </w:t>
      </w:r>
      <w:r w:rsidR="00166999">
        <w:t xml:space="preserve">the child’s </w:t>
      </w:r>
      <w:r>
        <w:t>Social Worker</w:t>
      </w:r>
      <w:r w:rsidR="00166999">
        <w:t xml:space="preserve"> and </w:t>
      </w:r>
      <w:r w:rsidR="008F3874">
        <w:t>their</w:t>
      </w:r>
      <w:r w:rsidR="00166999">
        <w:t xml:space="preserve"> Manager</w:t>
      </w:r>
      <w:r>
        <w:t xml:space="preserve">. </w:t>
      </w:r>
      <w:r w:rsidRPr="00DB0155">
        <w:t xml:space="preserve">If external costs are involved, this needs to be authorised by </w:t>
      </w:r>
      <w:r w:rsidR="00166999" w:rsidRPr="00DB0155">
        <w:t>the child’s Social Worker’s Team Manager</w:t>
      </w:r>
      <w:r w:rsidR="008F3874" w:rsidRPr="00DB0155">
        <w:t>.</w:t>
      </w:r>
      <w:r w:rsidRPr="00DB0155">
        <w:t xml:space="preserve"> </w:t>
      </w:r>
    </w:p>
    <w:p w14:paraId="738793C4" w14:textId="77777777" w:rsidR="008701C2" w:rsidRDefault="00166999" w:rsidP="008701C2">
      <w:r>
        <w:t xml:space="preserve">The </w:t>
      </w:r>
      <w:r w:rsidR="008701C2">
        <w:t>Family Finder</w:t>
      </w:r>
      <w:r>
        <w:t xml:space="preserve"> </w:t>
      </w:r>
      <w:r w:rsidR="008701C2">
        <w:t>/</w:t>
      </w:r>
      <w:r>
        <w:t xml:space="preserve"> </w:t>
      </w:r>
      <w:r w:rsidR="008701C2">
        <w:t xml:space="preserve">Social Worker will provide full details to </w:t>
      </w:r>
      <w:r>
        <w:t xml:space="preserve">the </w:t>
      </w:r>
      <w:r w:rsidR="008701C2">
        <w:t>Placements team</w:t>
      </w:r>
      <w:r>
        <w:t>,</w:t>
      </w:r>
      <w:r w:rsidR="008701C2">
        <w:t xml:space="preserve"> who will undertake</w:t>
      </w:r>
      <w:r>
        <w:t xml:space="preserve"> an</w:t>
      </w:r>
      <w:r w:rsidR="008701C2">
        <w:t xml:space="preserve"> IFA search.</w:t>
      </w:r>
    </w:p>
    <w:p w14:paraId="333CCBA7" w14:textId="77777777" w:rsidR="008701C2" w:rsidRDefault="008F3874" w:rsidP="008701C2">
      <w:r>
        <w:t>Once an external search has been completed and offers are available, t</w:t>
      </w:r>
      <w:r w:rsidR="00166999">
        <w:t xml:space="preserve">he </w:t>
      </w:r>
      <w:r w:rsidR="008701C2">
        <w:t xml:space="preserve">Family Finder and Social Worker will review Form Fs, Annual Reviews, </w:t>
      </w:r>
      <w:r w:rsidR="00166999">
        <w:t xml:space="preserve">and </w:t>
      </w:r>
      <w:r w:rsidR="008701C2">
        <w:t xml:space="preserve">Panel minutes for prospective </w:t>
      </w:r>
      <w:r>
        <w:t>c</w:t>
      </w:r>
      <w:r w:rsidR="008701C2">
        <w:t xml:space="preserve">arers, draw up a short list and agree which </w:t>
      </w:r>
      <w:r>
        <w:t>c</w:t>
      </w:r>
      <w:r w:rsidR="008701C2">
        <w:t>arers to visit</w:t>
      </w:r>
      <w:r w:rsidR="00E21730">
        <w:t>, following the guidelines noted above for in-hour carers</w:t>
      </w:r>
      <w:r w:rsidR="008701C2">
        <w:t>.</w:t>
      </w:r>
    </w:p>
    <w:p w14:paraId="3E5D8C7A" w14:textId="77777777" w:rsidR="008701C2" w:rsidRDefault="008701C2" w:rsidP="008701C2">
      <w:r>
        <w:t xml:space="preserve">Once a potential match has been identified, agreement to fund an IFA permanent match must be gained in writing via </w:t>
      </w:r>
      <w:r w:rsidR="00166999">
        <w:t>Care Panel</w:t>
      </w:r>
      <w:r>
        <w:t>, and documented on</w:t>
      </w:r>
      <w:r w:rsidR="00166999">
        <w:t xml:space="preserve"> the</w:t>
      </w:r>
      <w:r>
        <w:t xml:space="preserve"> child’s file, prior to </w:t>
      </w:r>
      <w:r w:rsidR="00166999">
        <w:t xml:space="preserve">the </w:t>
      </w:r>
      <w:r>
        <w:t>Matching meeting and recommendation to Fostering Panel.</w:t>
      </w:r>
    </w:p>
    <w:p w14:paraId="25E2F0C0" w14:textId="77777777" w:rsidR="008701C2" w:rsidRDefault="008701C2" w:rsidP="008701C2">
      <w:r>
        <w:t>This is separate approval from permission to undertake</w:t>
      </w:r>
      <w:r w:rsidR="00166999">
        <w:t xml:space="preserve"> an</w:t>
      </w:r>
      <w:r>
        <w:t xml:space="preserve"> IFA search. The IFA Funding authorisation needs to be evidenced in </w:t>
      </w:r>
      <w:r w:rsidR="00166999" w:rsidRPr="00166999">
        <w:t xml:space="preserve">Permanency Fostering Matching Report </w:t>
      </w:r>
      <w:r w:rsidR="008F3874" w:rsidRPr="00166999">
        <w:t>for</w:t>
      </w:r>
      <w:r w:rsidR="00166999" w:rsidRPr="00166999">
        <w:t xml:space="preserve"> Carers</w:t>
      </w:r>
      <w:r>
        <w:t>.</w:t>
      </w:r>
    </w:p>
    <w:p w14:paraId="0E3AB3B8" w14:textId="77777777" w:rsidR="008701C2" w:rsidRDefault="008701C2" w:rsidP="008701C2">
      <w:r>
        <w:t xml:space="preserve">If IFA Carers are currently only approved as Short Term/Respite or Short Breaks Carers a change of approval to long-term needs to be considered by </w:t>
      </w:r>
      <w:r w:rsidR="00166999">
        <w:t xml:space="preserve">the </w:t>
      </w:r>
      <w:r>
        <w:t xml:space="preserve">IFA’s own Foster </w:t>
      </w:r>
      <w:r w:rsidR="007C0D9A">
        <w:t>Panel and</w:t>
      </w:r>
      <w:r>
        <w:t xml:space="preserve"> should be confirmed by</w:t>
      </w:r>
      <w:r w:rsidR="00166999">
        <w:t xml:space="preserve"> the</w:t>
      </w:r>
      <w:r>
        <w:t xml:space="preserve"> IFA Agency Decision Maker prior to </w:t>
      </w:r>
      <w:r w:rsidR="00166999">
        <w:t xml:space="preserve">the </w:t>
      </w:r>
      <w:r>
        <w:t>Matching meeting taking place.</w:t>
      </w:r>
    </w:p>
    <w:p w14:paraId="7D0D55A2" w14:textId="77777777" w:rsidR="008701C2" w:rsidRPr="00166999" w:rsidRDefault="00E21730" w:rsidP="008701C2">
      <w:pPr>
        <w:rPr>
          <w:b/>
          <w:sz w:val="24"/>
          <w:szCs w:val="24"/>
        </w:rPr>
      </w:pPr>
      <w:r w:rsidRPr="00DB0155">
        <w:rPr>
          <w:b/>
        </w:rPr>
        <w:t xml:space="preserve">6.3 </w:t>
      </w:r>
      <w:r w:rsidR="008701C2" w:rsidRPr="003A7E4D">
        <w:rPr>
          <w:b/>
          <w:sz w:val="24"/>
          <w:szCs w:val="24"/>
        </w:rPr>
        <w:t>Matching</w:t>
      </w:r>
      <w:r w:rsidR="008701C2" w:rsidRPr="00166999">
        <w:rPr>
          <w:b/>
          <w:sz w:val="24"/>
          <w:szCs w:val="24"/>
        </w:rPr>
        <w:t xml:space="preserve"> Meeting</w:t>
      </w:r>
    </w:p>
    <w:p w14:paraId="039B261C" w14:textId="77777777" w:rsidR="008701C2" w:rsidRDefault="00D242FE" w:rsidP="008701C2">
      <w:r>
        <w:t xml:space="preserve">The </w:t>
      </w:r>
      <w:r w:rsidR="008701C2">
        <w:t>Family Finder should c</w:t>
      </w:r>
      <w:r>
        <w:t>oordinate the Matching meeting</w:t>
      </w:r>
      <w:r w:rsidR="008701C2">
        <w:t xml:space="preserve">, </w:t>
      </w:r>
      <w:r w:rsidR="00E21730">
        <w:t>following the guidelines noted in sections 5.1 and 5.2</w:t>
      </w:r>
      <w:r w:rsidR="008701C2">
        <w:t>.</w:t>
      </w:r>
    </w:p>
    <w:p w14:paraId="7211B631" w14:textId="77777777" w:rsidR="008701C2" w:rsidRDefault="00615FC9" w:rsidP="008701C2">
      <w:r>
        <w:lastRenderedPageBreak/>
        <w:t>As an additional point of consideration, p</w:t>
      </w:r>
      <w:r w:rsidR="008701C2">
        <w:t xml:space="preserve">rior to the meeting invitations being issued, consideration should be given to whether both sets of carers </w:t>
      </w:r>
      <w:r w:rsidR="00BC064A">
        <w:t xml:space="preserve">will </w:t>
      </w:r>
      <w:r w:rsidR="008701C2">
        <w:t>attend all of the meeting</w:t>
      </w:r>
      <w:r>
        <w:t>.  I</w:t>
      </w:r>
      <w:r w:rsidR="008701C2">
        <w:t>t will usually be more sensitive for existing Carers to attend only part of the meeting, to ensure confidentiality of prospective Carers.</w:t>
      </w:r>
    </w:p>
    <w:p w14:paraId="2C877495" w14:textId="77777777" w:rsidR="008701C2" w:rsidRDefault="00615FC9" w:rsidP="008701C2">
      <w:r>
        <w:t>Following the meeting, i</w:t>
      </w:r>
      <w:r w:rsidR="008701C2">
        <w:t xml:space="preserve">f all </w:t>
      </w:r>
      <w:proofErr w:type="gramStart"/>
      <w:r w:rsidR="008701C2">
        <w:t>are in agreement</w:t>
      </w:r>
      <w:proofErr w:type="gramEnd"/>
      <w:r w:rsidR="008701C2">
        <w:t xml:space="preserve"> with recommending</w:t>
      </w:r>
      <w:r w:rsidR="00BC064A">
        <w:t xml:space="preserve"> a</w:t>
      </w:r>
      <w:r>
        <w:t xml:space="preserve"> preliminary</w:t>
      </w:r>
      <w:r w:rsidR="008701C2">
        <w:t xml:space="preserve"> </w:t>
      </w:r>
      <w:r>
        <w:t xml:space="preserve">long-term </w:t>
      </w:r>
      <w:r w:rsidR="008701C2">
        <w:t>match</w:t>
      </w:r>
      <w:r>
        <w:t>, planning should progress to the next stage.</w:t>
      </w:r>
    </w:p>
    <w:p w14:paraId="6390387E" w14:textId="77777777" w:rsidR="008701C2" w:rsidRPr="00BC064A" w:rsidRDefault="00615FC9" w:rsidP="008701C2">
      <w:pPr>
        <w:rPr>
          <w:b/>
          <w:sz w:val="24"/>
          <w:szCs w:val="24"/>
        </w:rPr>
      </w:pPr>
      <w:r>
        <w:rPr>
          <w:b/>
          <w:sz w:val="24"/>
          <w:szCs w:val="24"/>
        </w:rPr>
        <w:t>6</w:t>
      </w:r>
      <w:r w:rsidR="008701C2" w:rsidRPr="00BC064A">
        <w:rPr>
          <w:b/>
          <w:sz w:val="24"/>
          <w:szCs w:val="24"/>
        </w:rPr>
        <w:t>.</w:t>
      </w:r>
      <w:r>
        <w:rPr>
          <w:b/>
          <w:sz w:val="24"/>
          <w:szCs w:val="24"/>
        </w:rPr>
        <w:t>4</w:t>
      </w:r>
      <w:r w:rsidR="008701C2" w:rsidRPr="00BC064A">
        <w:rPr>
          <w:b/>
          <w:sz w:val="24"/>
          <w:szCs w:val="24"/>
        </w:rPr>
        <w:t xml:space="preserve"> Introductions Meeting</w:t>
      </w:r>
    </w:p>
    <w:p w14:paraId="2ED414BD" w14:textId="77777777" w:rsidR="008701C2" w:rsidRDefault="008701C2" w:rsidP="008701C2">
      <w:r>
        <w:t>Every child or young person has the right to be prepared sensitively and thoroughly for a foster placement. This will include ensuring that</w:t>
      </w:r>
      <w:r w:rsidR="00BC064A">
        <w:t xml:space="preserve"> a copy of the </w:t>
      </w:r>
      <w:r w:rsidR="00BC064A" w:rsidRPr="00DB0155">
        <w:t>Children and Young P</w:t>
      </w:r>
      <w:r w:rsidRPr="00DB0155">
        <w:t xml:space="preserve">eople’s </w:t>
      </w:r>
      <w:r w:rsidR="00BC064A" w:rsidRPr="00DB0155">
        <w:t>G</w:t>
      </w:r>
      <w:r w:rsidRPr="00DB0155">
        <w:t xml:space="preserve">uide to </w:t>
      </w:r>
      <w:r w:rsidR="00BC064A" w:rsidRPr="00DB0155">
        <w:t>F</w:t>
      </w:r>
      <w:r w:rsidRPr="00DB0155">
        <w:t>ostering is</w:t>
      </w:r>
      <w:r>
        <w:t xml:space="preserve"> given and that they are supported in reading and understanding this. The level of the young person’s understanding should be recorded.</w:t>
      </w:r>
    </w:p>
    <w:p w14:paraId="192C5DC5" w14:textId="77777777" w:rsidR="008701C2" w:rsidRDefault="008701C2" w:rsidP="008701C2">
      <w:r>
        <w:t>The child’s Social Worker, current carers and prospective carers and their Supervising Social Worker</w:t>
      </w:r>
      <w:r w:rsidR="00BC064A">
        <w:t>s</w:t>
      </w:r>
      <w:r>
        <w:t xml:space="preserve">, Family Finder, </w:t>
      </w:r>
      <w:r w:rsidR="00DB0155">
        <w:t xml:space="preserve">Virtual School </w:t>
      </w:r>
      <w:r>
        <w:t>and other relevant professionals will meet to plan a programme of introductions. The meeting will also consider any contact arrangements, and plan for the new carers to meet birth family members</w:t>
      </w:r>
      <w:r w:rsidR="00D13565">
        <w:t>,</w:t>
      </w:r>
      <w:r>
        <w:t xml:space="preserve"> if appropriate.</w:t>
      </w:r>
      <w:r w:rsidR="00615FC9">
        <w:t xml:space="preserve">  </w:t>
      </w:r>
      <w:r w:rsidR="00615FC9" w:rsidRPr="00615FC9">
        <w:t>It is the Child’s Social Worker’s responsibility to prepare the child for the move.</w:t>
      </w:r>
    </w:p>
    <w:p w14:paraId="56161081" w14:textId="77777777" w:rsidR="008701C2" w:rsidRDefault="008701C2" w:rsidP="008701C2">
      <w:r>
        <w:t xml:space="preserve">A date for the Placement Planning Meeting will also be agreed at this </w:t>
      </w:r>
      <w:proofErr w:type="gramStart"/>
      <w:r>
        <w:t>stage, before</w:t>
      </w:r>
      <w:proofErr w:type="gramEnd"/>
      <w:r>
        <w:t xml:space="preserve"> the introductions start.</w:t>
      </w:r>
    </w:p>
    <w:p w14:paraId="2783F8B6" w14:textId="77777777" w:rsidR="008701C2" w:rsidRDefault="008701C2" w:rsidP="008701C2">
      <w:r>
        <w:t>An introductions plan should be made that looks at the practical arrangements to help the child /</w:t>
      </w:r>
      <w:r w:rsidR="00F77C31">
        <w:t xml:space="preserve"> </w:t>
      </w:r>
      <w:r>
        <w:t>young person learn about their new placement and assist the new carers to learn about the child’s routines, likes and dislikes and how best to help the child</w:t>
      </w:r>
      <w:r w:rsidR="00F77C31">
        <w:t xml:space="preserve"> </w:t>
      </w:r>
      <w:r>
        <w:t>/</w:t>
      </w:r>
      <w:r w:rsidR="00F77C31">
        <w:t xml:space="preserve"> </w:t>
      </w:r>
      <w:r>
        <w:t>young person transfer to his</w:t>
      </w:r>
      <w:r w:rsidR="00F77C31">
        <w:t xml:space="preserve"> </w:t>
      </w:r>
      <w:r>
        <w:t>/</w:t>
      </w:r>
      <w:r w:rsidR="00F77C31">
        <w:t xml:space="preserve"> </w:t>
      </w:r>
      <w:r>
        <w:t>her new placement.</w:t>
      </w:r>
    </w:p>
    <w:p w14:paraId="0CE91B69" w14:textId="77777777" w:rsidR="008701C2" w:rsidRDefault="008701C2" w:rsidP="008701C2">
      <w:r>
        <w:t>Within the introductions process the following principles will be upheld:</w:t>
      </w:r>
    </w:p>
    <w:p w14:paraId="65CD54F2" w14:textId="77777777" w:rsidR="008701C2" w:rsidRDefault="00F77C31" w:rsidP="00F77C31">
      <w:pPr>
        <w:pStyle w:val="ListParagraph"/>
        <w:numPr>
          <w:ilvl w:val="0"/>
          <w:numId w:val="6"/>
        </w:numPr>
      </w:pPr>
      <w:r>
        <w:t>C</w:t>
      </w:r>
      <w:r w:rsidR="008701C2">
        <w:t>hild’s Social Worker should be present when the child meets their new fos</w:t>
      </w:r>
      <w:r>
        <w:t>ter family for the first time.  T</w:t>
      </w:r>
      <w:r w:rsidR="008701C2">
        <w:t xml:space="preserve">his meeting will </w:t>
      </w:r>
      <w:r>
        <w:t xml:space="preserve">normally </w:t>
      </w:r>
      <w:r w:rsidR="008701C2">
        <w:t>be held at the current Foster Carer’s house.</w:t>
      </w:r>
    </w:p>
    <w:p w14:paraId="1140C4E6" w14:textId="77777777" w:rsidR="008701C2" w:rsidRDefault="008701C2" w:rsidP="00F77C31">
      <w:pPr>
        <w:pStyle w:val="ListParagraph"/>
        <w:numPr>
          <w:ilvl w:val="0"/>
          <w:numId w:val="6"/>
        </w:numPr>
      </w:pPr>
      <w:r>
        <w:t>When the child/ren visit their new home for the first time they need to be accompanied by their Foster Carers and/or Social Worker.</w:t>
      </w:r>
    </w:p>
    <w:p w14:paraId="7CCE5E21" w14:textId="77777777" w:rsidR="008701C2" w:rsidRDefault="008701C2" w:rsidP="00F77C31">
      <w:pPr>
        <w:pStyle w:val="ListParagraph"/>
        <w:numPr>
          <w:ilvl w:val="0"/>
          <w:numId w:val="6"/>
        </w:numPr>
      </w:pPr>
      <w:r>
        <w:t>The exact length of introductions will vary depending on each child’s individual needs.</w:t>
      </w:r>
    </w:p>
    <w:p w14:paraId="13FE0922" w14:textId="77777777" w:rsidR="008701C2" w:rsidRDefault="008701C2" w:rsidP="00F77C31">
      <w:pPr>
        <w:pStyle w:val="ListParagraph"/>
        <w:numPr>
          <w:ilvl w:val="0"/>
          <w:numId w:val="6"/>
        </w:numPr>
      </w:pPr>
      <w:r>
        <w:t>Either on the first or second day of the introductions the Supervising Social Worker will contact the Foster Carers to check that they remain confident that the match is right for them and that they are able to meet the immediate and long-term needs of the child/young person.</w:t>
      </w:r>
    </w:p>
    <w:p w14:paraId="13B11B9F" w14:textId="77777777" w:rsidR="008701C2" w:rsidRDefault="008701C2" w:rsidP="008701C2">
      <w:pPr>
        <w:pStyle w:val="ListParagraph"/>
        <w:numPr>
          <w:ilvl w:val="0"/>
          <w:numId w:val="6"/>
        </w:numPr>
      </w:pPr>
      <w:r>
        <w:t xml:space="preserve">The child’s Social Worker/Family Finder will remain in regular contact with all to ensure that the introductions are proceeding at </w:t>
      </w:r>
      <w:r w:rsidR="00F77C31">
        <w:t>a</w:t>
      </w:r>
      <w:r>
        <w:t xml:space="preserve"> pace that meets the child’s needs.</w:t>
      </w:r>
    </w:p>
    <w:p w14:paraId="0C7D5411" w14:textId="77777777" w:rsidR="008701C2" w:rsidRPr="00F77C31" w:rsidRDefault="00615FC9" w:rsidP="008701C2">
      <w:pPr>
        <w:rPr>
          <w:b/>
          <w:sz w:val="24"/>
          <w:szCs w:val="24"/>
        </w:rPr>
      </w:pPr>
      <w:r>
        <w:rPr>
          <w:b/>
          <w:sz w:val="24"/>
          <w:szCs w:val="24"/>
        </w:rPr>
        <w:t xml:space="preserve">6.5 </w:t>
      </w:r>
      <w:r w:rsidR="008701C2" w:rsidRPr="00F77C31">
        <w:rPr>
          <w:b/>
          <w:sz w:val="24"/>
          <w:szCs w:val="24"/>
        </w:rPr>
        <w:t>Mid-point review</w:t>
      </w:r>
    </w:p>
    <w:p w14:paraId="3F0ED795" w14:textId="77777777" w:rsidR="008701C2" w:rsidRDefault="008701C2" w:rsidP="008701C2">
      <w:r>
        <w:t xml:space="preserve">Mid-way through the introductions a Mid-Point </w:t>
      </w:r>
      <w:r w:rsidR="00E91623">
        <w:t>R</w:t>
      </w:r>
      <w:r>
        <w:t xml:space="preserve">eview </w:t>
      </w:r>
      <w:r w:rsidR="00615FC9">
        <w:t xml:space="preserve">meeting </w:t>
      </w:r>
      <w:r>
        <w:t xml:space="preserve">will be held to </w:t>
      </w:r>
      <w:r w:rsidR="00E91623">
        <w:t xml:space="preserve">assess </w:t>
      </w:r>
      <w:r>
        <w:t>how the introductions are going. This meeting will consider the views of all parties</w:t>
      </w:r>
      <w:r w:rsidR="00615FC9">
        <w:t>;</w:t>
      </w:r>
      <w:r>
        <w:t xml:space="preserve"> regular contact will have been maintained with everyone by the Social worker/Family Finder </w:t>
      </w:r>
      <w:r w:rsidR="00D13565">
        <w:t>throughout</w:t>
      </w:r>
      <w:r>
        <w:t xml:space="preserve"> the introductions.</w:t>
      </w:r>
    </w:p>
    <w:p w14:paraId="37714CF1" w14:textId="77777777" w:rsidR="008701C2" w:rsidRDefault="008701C2" w:rsidP="008701C2">
      <w:r>
        <w:t>The meeting will:</w:t>
      </w:r>
    </w:p>
    <w:p w14:paraId="10A17CEA" w14:textId="77777777" w:rsidR="008701C2" w:rsidRDefault="008701C2" w:rsidP="00F77C31">
      <w:pPr>
        <w:pStyle w:val="ListParagraph"/>
        <w:numPr>
          <w:ilvl w:val="0"/>
          <w:numId w:val="6"/>
        </w:numPr>
      </w:pPr>
      <w:r>
        <w:t>review progress</w:t>
      </w:r>
    </w:p>
    <w:p w14:paraId="1E41DBCD" w14:textId="77777777" w:rsidR="008701C2" w:rsidRDefault="008701C2" w:rsidP="00F77C31">
      <w:pPr>
        <w:pStyle w:val="ListParagraph"/>
        <w:numPr>
          <w:ilvl w:val="0"/>
          <w:numId w:val="6"/>
        </w:numPr>
      </w:pPr>
      <w:r>
        <w:t>check whether pace of introductions is appropriate</w:t>
      </w:r>
    </w:p>
    <w:p w14:paraId="5F9A0330" w14:textId="77777777" w:rsidR="008701C2" w:rsidRDefault="008701C2" w:rsidP="00F77C31">
      <w:pPr>
        <w:pStyle w:val="ListParagraph"/>
        <w:numPr>
          <w:ilvl w:val="0"/>
          <w:numId w:val="6"/>
        </w:numPr>
      </w:pPr>
      <w:r>
        <w:lastRenderedPageBreak/>
        <w:t xml:space="preserve">assess impact on </w:t>
      </w:r>
      <w:r w:rsidR="00F77C31">
        <w:t xml:space="preserve">the </w:t>
      </w:r>
      <w:r>
        <w:t xml:space="preserve">child/young person and on </w:t>
      </w:r>
      <w:r w:rsidR="00F77C31">
        <w:t xml:space="preserve">the </w:t>
      </w:r>
      <w:r>
        <w:t>new family</w:t>
      </w:r>
    </w:p>
    <w:p w14:paraId="32793FB9" w14:textId="77777777" w:rsidR="008701C2" w:rsidRDefault="008701C2" w:rsidP="008701C2">
      <w:r>
        <w:t>It is essential that any party is able to voice doubts or concerns at this stage.</w:t>
      </w:r>
    </w:p>
    <w:p w14:paraId="708E7CA3" w14:textId="77777777" w:rsidR="008701C2" w:rsidRDefault="008701C2" w:rsidP="008701C2">
      <w:r>
        <w:t xml:space="preserve">The Mid-point review will confirm </w:t>
      </w:r>
      <w:r w:rsidR="00D13565">
        <w:t>t</w:t>
      </w:r>
      <w:r>
        <w:t xml:space="preserve">he </w:t>
      </w:r>
      <w:r w:rsidR="00D13565">
        <w:t>m</w:t>
      </w:r>
      <w:r>
        <w:t xml:space="preserve">ove </w:t>
      </w:r>
      <w:r w:rsidR="00D13565">
        <w:t>d</w:t>
      </w:r>
      <w:r>
        <w:t>ate.</w:t>
      </w:r>
    </w:p>
    <w:p w14:paraId="255070A7" w14:textId="77777777" w:rsidR="00615FC9" w:rsidRPr="00DB0155" w:rsidRDefault="00615FC9" w:rsidP="008701C2">
      <w:pPr>
        <w:rPr>
          <w:b/>
          <w:sz w:val="24"/>
          <w:szCs w:val="24"/>
        </w:rPr>
      </w:pPr>
      <w:r w:rsidRPr="00DB0155">
        <w:rPr>
          <w:b/>
          <w:sz w:val="24"/>
          <w:szCs w:val="24"/>
        </w:rPr>
        <w:t>6.6 Placement Planning Meeting</w:t>
      </w:r>
    </w:p>
    <w:p w14:paraId="19FE7ED4" w14:textId="77777777" w:rsidR="008701C2" w:rsidRDefault="008701C2" w:rsidP="008701C2">
      <w:r>
        <w:t>A Placement Planning Meeting must be held prior to child moving.</w:t>
      </w:r>
    </w:p>
    <w:p w14:paraId="53543B6B" w14:textId="77777777" w:rsidR="008701C2" w:rsidRDefault="008701C2" w:rsidP="008701C2">
      <w:r>
        <w:t xml:space="preserve">Delegated </w:t>
      </w:r>
      <w:r w:rsidR="00F77C31">
        <w:t>Authority</w:t>
      </w:r>
      <w:r>
        <w:t xml:space="preserve"> should be carefully considered to ensure children do not miss out on opportunities that enable them to experience a fulfilled childhood and feel part of their foster Carer’s family.</w:t>
      </w:r>
    </w:p>
    <w:p w14:paraId="61785EBF" w14:textId="77777777" w:rsidR="008701C2" w:rsidRDefault="008701C2" w:rsidP="008701C2">
      <w:r>
        <w:t xml:space="preserve">The child’s Social Worker must provide all relevant paperwork </w:t>
      </w:r>
      <w:r w:rsidR="007C0D9A">
        <w:t>e.g.,</w:t>
      </w:r>
      <w:r>
        <w:t xml:space="preserve"> </w:t>
      </w:r>
      <w:r w:rsidR="00F77C31">
        <w:t>CLA</w:t>
      </w:r>
      <w:r>
        <w:t xml:space="preserve"> forms, including medical consent, to the new carer, before the placement commences.</w:t>
      </w:r>
    </w:p>
    <w:p w14:paraId="61D7AE49" w14:textId="77777777" w:rsidR="008701C2" w:rsidRDefault="00F77C31" w:rsidP="008701C2">
      <w:r>
        <w:t xml:space="preserve">The </w:t>
      </w:r>
      <w:r w:rsidR="008701C2">
        <w:t xml:space="preserve">Child’s Social worker </w:t>
      </w:r>
      <w:r>
        <w:t xml:space="preserve">will </w:t>
      </w:r>
      <w:r w:rsidRPr="0066318A">
        <w:t xml:space="preserve">notify </w:t>
      </w:r>
      <w:r w:rsidRPr="00DB0155">
        <w:t>Placements Team</w:t>
      </w:r>
      <w:r>
        <w:t xml:space="preserve"> of the </w:t>
      </w:r>
      <w:r w:rsidR="008701C2">
        <w:t xml:space="preserve">Move Day, and ensure placement </w:t>
      </w:r>
      <w:r>
        <w:t>is recorded</w:t>
      </w:r>
      <w:r w:rsidR="008701C2">
        <w:t xml:space="preserve"> </w:t>
      </w:r>
      <w:r>
        <w:t>on Care Director</w:t>
      </w:r>
      <w:r w:rsidR="008701C2">
        <w:t>.</w:t>
      </w:r>
    </w:p>
    <w:p w14:paraId="2A460BC0" w14:textId="77777777" w:rsidR="00F77C31" w:rsidRDefault="008701C2" w:rsidP="008701C2">
      <w:r>
        <w:t xml:space="preserve">The child’s Social Worker must visit within 1 week of placement. </w:t>
      </w:r>
    </w:p>
    <w:p w14:paraId="5C3D876F" w14:textId="77777777" w:rsidR="008701C2" w:rsidRDefault="008701C2" w:rsidP="008701C2">
      <w:r>
        <w:t xml:space="preserve">A Statutory </w:t>
      </w:r>
      <w:r w:rsidR="00F77C31">
        <w:t>CLA</w:t>
      </w:r>
      <w:r>
        <w:t xml:space="preserve"> Review is required within 20 working days of </w:t>
      </w:r>
      <w:r w:rsidR="00F77C31">
        <w:t xml:space="preserve">the </w:t>
      </w:r>
      <w:r>
        <w:t>placement.</w:t>
      </w:r>
    </w:p>
    <w:p w14:paraId="3F81A07D" w14:textId="77777777" w:rsidR="008701C2" w:rsidRDefault="008701C2" w:rsidP="008701C2">
      <w:r>
        <w:t xml:space="preserve">The support plan must be reviewed regularly at least as part of the statutory review or more frequently if </w:t>
      </w:r>
      <w:r w:rsidR="007C0D9A">
        <w:t>necessary and</w:t>
      </w:r>
      <w:r>
        <w:t xml:space="preserve"> amended as required in order to enhance the stability of the placement.</w:t>
      </w:r>
    </w:p>
    <w:p w14:paraId="6AF6BC37" w14:textId="77777777" w:rsidR="008701C2" w:rsidRDefault="008701C2" w:rsidP="008701C2">
      <w:r>
        <w:t>Once a placement has been made, the role o</w:t>
      </w:r>
      <w:r w:rsidR="00F77C31">
        <w:t>f the Family Finder will cease.</w:t>
      </w:r>
    </w:p>
    <w:p w14:paraId="169F7DE6" w14:textId="77777777" w:rsidR="00615FC9" w:rsidRPr="00DB0155" w:rsidRDefault="00615FC9" w:rsidP="008701C2">
      <w:pPr>
        <w:rPr>
          <w:b/>
          <w:sz w:val="24"/>
          <w:szCs w:val="24"/>
        </w:rPr>
      </w:pPr>
      <w:r w:rsidRPr="00DB0155">
        <w:rPr>
          <w:b/>
          <w:sz w:val="24"/>
          <w:szCs w:val="24"/>
        </w:rPr>
        <w:t>6.7 Settling-in Period</w:t>
      </w:r>
    </w:p>
    <w:p w14:paraId="7FAD9407" w14:textId="77777777" w:rsidR="00B56663" w:rsidRDefault="00E91623" w:rsidP="008701C2">
      <w:r>
        <w:t>Following the move date, t</w:t>
      </w:r>
      <w:r w:rsidR="00615FC9">
        <w:t xml:space="preserve">he </w:t>
      </w:r>
      <w:r w:rsidR="00DB0155">
        <w:t>child (</w:t>
      </w:r>
      <w:r w:rsidR="00615FC9">
        <w:t>ren) and foster carers will be supported through a settling-in period</w:t>
      </w:r>
      <w:r w:rsidR="00E90C45">
        <w:t xml:space="preserve">, during which time they will be in regular contact with the child’s social worker and supervising social worker.  Any issues or concerns related to placement will be explored via supervision visits to the carers, and statutory visits to the child.  If additional support needs are identified, </w:t>
      </w:r>
      <w:r w:rsidR="00B56663">
        <w:t>the foster carers, child’s social worker, and supervising social worker will meet to explore these and agree a plan.</w:t>
      </w:r>
    </w:p>
    <w:p w14:paraId="4114C894" w14:textId="77777777" w:rsidR="00B56663" w:rsidRPr="00DB0155" w:rsidRDefault="00B56663" w:rsidP="008701C2">
      <w:pPr>
        <w:rPr>
          <w:b/>
          <w:sz w:val="24"/>
          <w:szCs w:val="24"/>
        </w:rPr>
      </w:pPr>
      <w:r w:rsidRPr="00DB0155">
        <w:rPr>
          <w:b/>
          <w:sz w:val="24"/>
          <w:szCs w:val="24"/>
        </w:rPr>
        <w:t>6.8 Confirmation of Plan for Long-term Match</w:t>
      </w:r>
    </w:p>
    <w:p w14:paraId="555FAF4E" w14:textId="77777777" w:rsidR="00615FC9" w:rsidRDefault="00B56663" w:rsidP="008701C2">
      <w:r>
        <w:t>Following a settling-in period and prior to the 2</w:t>
      </w:r>
      <w:r w:rsidRPr="00DB0155">
        <w:rPr>
          <w:vertAlign w:val="superscript"/>
        </w:rPr>
        <w:t>nd</w:t>
      </w:r>
      <w:r>
        <w:t xml:space="preserve"> CLA Review following placement, an update Matching Meeting will be convened.  </w:t>
      </w:r>
      <w:r w:rsidRPr="00B56663">
        <w:t xml:space="preserve">This meeting should be chaired by the child’s social work manager. Attendees should include the Family Finder, Social Worker, </w:t>
      </w:r>
      <w:r>
        <w:t xml:space="preserve">new </w:t>
      </w:r>
      <w:r w:rsidRPr="00B56663">
        <w:t>Foster Carers, and Supervising Social Worker as a minimum.</w:t>
      </w:r>
    </w:p>
    <w:p w14:paraId="52D51F7F" w14:textId="77777777" w:rsidR="00B56663" w:rsidRDefault="00B56663" w:rsidP="00B56663">
      <w:r>
        <w:t xml:space="preserve">The purpose of this meeting will be to review the </w:t>
      </w:r>
      <w:r w:rsidR="007C0D9A">
        <w:t>previously completed</w:t>
      </w:r>
      <w:r>
        <w:t xml:space="preserve"> matching report, and identify any changes or gaps identified since the time of the children’s placement.  </w:t>
      </w:r>
      <w:r w:rsidR="00E91623">
        <w:t>The m</w:t>
      </w:r>
      <w:r>
        <w:t xml:space="preserve">atching meeting should review the capacity of the carer(s) to continue to look after and support the child or young person into adulthood. The meeting should also consider whether there </w:t>
      </w:r>
      <w:r w:rsidR="00E91623">
        <w:t>have been</w:t>
      </w:r>
      <w:r>
        <w:t xml:space="preserve"> any changes to the carer(s) or child’s support needs</w:t>
      </w:r>
      <w:r w:rsidR="00E91623">
        <w:t xml:space="preserve"> since the time of the preliminary matching meeting</w:t>
      </w:r>
      <w:r>
        <w:t xml:space="preserve">, and </w:t>
      </w:r>
      <w:r w:rsidR="00E91623">
        <w:t xml:space="preserve">if </w:t>
      </w:r>
      <w:r w:rsidR="007C0D9A">
        <w:t>so,</w:t>
      </w:r>
      <w:r w:rsidR="00E91623">
        <w:t xml:space="preserve"> a plan should be agreed for </w:t>
      </w:r>
      <w:r>
        <w:t>how these are going to be met.</w:t>
      </w:r>
    </w:p>
    <w:p w14:paraId="55263502" w14:textId="77777777" w:rsidR="00B56663" w:rsidRDefault="00B56663" w:rsidP="00B56663">
      <w:r>
        <w:t>Any changes should be documented in Permanency Fostering Matching Report for Carers, including Section 5 – ‘Support Package Identified’.</w:t>
      </w:r>
    </w:p>
    <w:p w14:paraId="35CC80D1" w14:textId="77777777" w:rsidR="00615FC9" w:rsidRDefault="00B56663" w:rsidP="008701C2">
      <w:r>
        <w:lastRenderedPageBreak/>
        <w:t xml:space="preserve">If the update matching meeting agrees that the time is right to proceed with formal long-term matching, </w:t>
      </w:r>
      <w:r w:rsidR="00E91623">
        <w:t>t</w:t>
      </w:r>
      <w:r>
        <w:t>he Family Finder will book on to the next available Foster Panel.</w:t>
      </w:r>
      <w:r w:rsidR="00E91623">
        <w:t xml:space="preserve">  The plan will be confirmed via the child’s 2</w:t>
      </w:r>
      <w:r w:rsidR="00E91623" w:rsidRPr="00DB0155">
        <w:rPr>
          <w:vertAlign w:val="superscript"/>
        </w:rPr>
        <w:t>nd</w:t>
      </w:r>
      <w:r w:rsidR="00E91623">
        <w:t xml:space="preserve"> CLA review following placement.</w:t>
      </w:r>
    </w:p>
    <w:p w14:paraId="0176ABC5" w14:textId="77777777" w:rsidR="00E91623" w:rsidRPr="00A24786" w:rsidRDefault="00E91623" w:rsidP="00E91623">
      <w:pPr>
        <w:rPr>
          <w:b/>
          <w:sz w:val="24"/>
          <w:szCs w:val="24"/>
        </w:rPr>
      </w:pPr>
      <w:r>
        <w:rPr>
          <w:b/>
          <w:sz w:val="24"/>
          <w:szCs w:val="24"/>
        </w:rPr>
        <w:t xml:space="preserve">6.9 </w:t>
      </w:r>
      <w:r w:rsidRPr="00A24786">
        <w:rPr>
          <w:b/>
          <w:sz w:val="24"/>
          <w:szCs w:val="24"/>
        </w:rPr>
        <w:t>Foster</w:t>
      </w:r>
      <w:r>
        <w:rPr>
          <w:b/>
          <w:sz w:val="24"/>
          <w:szCs w:val="24"/>
        </w:rPr>
        <w:t xml:space="preserve"> Panel</w:t>
      </w:r>
      <w:r w:rsidR="006D7BE8">
        <w:rPr>
          <w:b/>
          <w:sz w:val="24"/>
          <w:szCs w:val="24"/>
        </w:rPr>
        <w:t xml:space="preserve"> and Post-Panel Process</w:t>
      </w:r>
    </w:p>
    <w:p w14:paraId="40A84FE0" w14:textId="77777777" w:rsidR="00E91623" w:rsidRDefault="00E91623" w:rsidP="00E91623">
      <w:r>
        <w:t>The long-term match should be presented and confirmed via the foster panel and post-panel process, following the guidelines outlined under sections 5.3 and 5.4.</w:t>
      </w:r>
    </w:p>
    <w:p w14:paraId="140D1DC5" w14:textId="77777777" w:rsidR="00E91623" w:rsidRDefault="00E91623" w:rsidP="00E91623">
      <w:r>
        <w:t xml:space="preserve">Family Finder, Child’s Social Worker, Foster Carer(s) (both if applicable) and Supervising Social Worker are all expected to attend Fostering Panel.  The child/young person is encouraged and welcome to attend, depending upon their age and level of understanding. Where a child chooses not to attend Panel, consideration should be given to how they may be involved in the process </w:t>
      </w:r>
      <w:r w:rsidR="007C0D9A">
        <w:t>i.e.,</w:t>
      </w:r>
      <w:r>
        <w:t xml:space="preserve"> provide something in writing/picture.</w:t>
      </w:r>
    </w:p>
    <w:p w14:paraId="563BC1E4" w14:textId="77777777" w:rsidR="003A7E4D" w:rsidRDefault="003A7E4D" w:rsidP="00E91623">
      <w:r>
        <w:t>Following the conclusion of panel processes, Family Finder involvement will cease.</w:t>
      </w:r>
    </w:p>
    <w:p w14:paraId="4D8A31ED" w14:textId="77777777" w:rsidR="008701C2" w:rsidRPr="00F77C31" w:rsidRDefault="006D7BE8" w:rsidP="008701C2">
      <w:pPr>
        <w:rPr>
          <w:b/>
          <w:sz w:val="24"/>
          <w:szCs w:val="24"/>
        </w:rPr>
      </w:pPr>
      <w:r>
        <w:rPr>
          <w:b/>
          <w:sz w:val="24"/>
          <w:szCs w:val="24"/>
        </w:rPr>
        <w:t>7</w:t>
      </w:r>
      <w:r w:rsidR="008701C2" w:rsidRPr="00F77C31">
        <w:rPr>
          <w:b/>
          <w:sz w:val="24"/>
          <w:szCs w:val="24"/>
        </w:rPr>
        <w:t>. Connected Persons</w:t>
      </w:r>
    </w:p>
    <w:p w14:paraId="49AA32BB" w14:textId="77777777" w:rsidR="008701C2" w:rsidRDefault="008701C2" w:rsidP="008701C2">
      <w:r>
        <w:t>The assessment of family and friends/connected persons foster carer contains all information regarding the child, birth family and prospective carers required by the Fostering Panel to approve</w:t>
      </w:r>
      <w:r w:rsidR="00F77C31">
        <w:t xml:space="preserve"> a</w:t>
      </w:r>
      <w:r>
        <w:t xml:space="preserve"> permanent match.</w:t>
      </w:r>
    </w:p>
    <w:p w14:paraId="2168FD69" w14:textId="77777777" w:rsidR="008701C2" w:rsidRDefault="008701C2" w:rsidP="008701C2">
      <w:r>
        <w:t>The assessing social worker must make prospective carers aware of SBC Staying Put Policy, and the assessment must confirm Carers</w:t>
      </w:r>
      <w:r w:rsidR="00F77C31">
        <w:t>’</w:t>
      </w:r>
      <w:r>
        <w:t xml:space="preserve"> understanding of permanent foster care and their commitment to the child into adulthood.</w:t>
      </w:r>
    </w:p>
    <w:p w14:paraId="53CE77F0" w14:textId="77777777" w:rsidR="008701C2" w:rsidRDefault="008701C2" w:rsidP="008701C2">
      <w:r>
        <w:t>The Fostering Panel will consider the permanent match when considering the approval of the prospective connected person’s carer approval.</w:t>
      </w:r>
    </w:p>
    <w:p w14:paraId="32DC2760" w14:textId="77777777" w:rsidR="008701C2" w:rsidRDefault="008701C2" w:rsidP="008701C2">
      <w:r>
        <w:t xml:space="preserve">If the match is recommended to, and approved by the Agency Decision Maker, this will be considered a Permanent Foster Placement, unless otherwise stated </w:t>
      </w:r>
      <w:r w:rsidR="007C0D9A">
        <w:t>e.g.,</w:t>
      </w:r>
      <w:r>
        <w:t xml:space="preserve"> as a short term placement.</w:t>
      </w:r>
    </w:p>
    <w:p w14:paraId="42DF6B03" w14:textId="77777777" w:rsidR="008701C2" w:rsidRDefault="008701C2" w:rsidP="008701C2">
      <w:r>
        <w:t xml:space="preserve">When the Permanent Match is agreed by the Agency Decision Maker, </w:t>
      </w:r>
      <w:r w:rsidR="00F77C31">
        <w:t>Business Support</w:t>
      </w:r>
      <w:r>
        <w:t xml:space="preserve"> will update Carers records on </w:t>
      </w:r>
      <w:r w:rsidR="00F77C31">
        <w:t>Care Director</w:t>
      </w:r>
      <w:r>
        <w:t xml:space="preserve">, designating </w:t>
      </w:r>
      <w:r w:rsidR="00F77C31">
        <w:t xml:space="preserve">the </w:t>
      </w:r>
      <w:r>
        <w:t>placement as permanent, unless otherwise stated.</w:t>
      </w:r>
    </w:p>
    <w:p w14:paraId="10192377" w14:textId="77777777" w:rsidR="00F77C31" w:rsidRDefault="00F77C31" w:rsidP="008701C2">
      <w:r>
        <w:t xml:space="preserve">The </w:t>
      </w:r>
      <w:r w:rsidR="008701C2">
        <w:t xml:space="preserve">Child’s Social worker </w:t>
      </w:r>
      <w:r>
        <w:t xml:space="preserve">will </w:t>
      </w:r>
      <w:r w:rsidR="008701C2">
        <w:t>ensure</w:t>
      </w:r>
      <w:r>
        <w:t xml:space="preserve"> the</w:t>
      </w:r>
      <w:r w:rsidR="008701C2">
        <w:t xml:space="preserve"> child’s record also reflects this change. </w:t>
      </w:r>
    </w:p>
    <w:p w14:paraId="2F7249BF" w14:textId="77777777" w:rsidR="008701C2" w:rsidRDefault="008701C2" w:rsidP="008701C2">
      <w:r>
        <w:t>A letter will be sent to carers and the child/children to advise them of the change in status of the placement.</w:t>
      </w:r>
    </w:p>
    <w:p w14:paraId="4E840318" w14:textId="77777777" w:rsidR="008701C2" w:rsidRDefault="008701C2" w:rsidP="008701C2">
      <w:r>
        <w:t>Child’s Social Worker is to confirm in writing decision to parents and /or person with parental authority.</w:t>
      </w:r>
    </w:p>
    <w:p w14:paraId="3977A056" w14:textId="77777777" w:rsidR="008701C2" w:rsidRPr="00F77C31" w:rsidRDefault="003A7E4D" w:rsidP="008701C2">
      <w:pPr>
        <w:rPr>
          <w:b/>
          <w:sz w:val="24"/>
          <w:szCs w:val="24"/>
        </w:rPr>
      </w:pPr>
      <w:r>
        <w:rPr>
          <w:b/>
          <w:sz w:val="24"/>
          <w:szCs w:val="24"/>
        </w:rPr>
        <w:t xml:space="preserve">8. </w:t>
      </w:r>
      <w:r w:rsidR="008701C2" w:rsidRPr="00F77C31">
        <w:rPr>
          <w:b/>
          <w:sz w:val="24"/>
          <w:szCs w:val="24"/>
        </w:rPr>
        <w:t>Frequency of Statutory Social Worker Visits</w:t>
      </w:r>
    </w:p>
    <w:p w14:paraId="3D4EDD4E" w14:textId="77777777" w:rsidR="008701C2" w:rsidRDefault="008701C2" w:rsidP="008701C2">
      <w:r>
        <w:t xml:space="preserve">Once formally approved as permanent by the Agency Decision Maker, visits </w:t>
      </w:r>
      <w:r w:rsidR="003A7E4D">
        <w:t xml:space="preserve">to foster carers </w:t>
      </w:r>
      <w:r>
        <w:t xml:space="preserve">can </w:t>
      </w:r>
      <w:r w:rsidR="003A7E4D">
        <w:t xml:space="preserve">take place </w:t>
      </w:r>
      <w:r>
        <w:t>every 6 weeks</w:t>
      </w:r>
      <w:r w:rsidR="003A7E4D">
        <w:t>.  A</w:t>
      </w:r>
      <w:r>
        <w:t xml:space="preserve">fter </w:t>
      </w:r>
      <w:r w:rsidR="00F77C31">
        <w:t xml:space="preserve">the </w:t>
      </w:r>
      <w:r>
        <w:t xml:space="preserve">first year of placement </w:t>
      </w:r>
      <w:r w:rsidR="00F77C31">
        <w:t xml:space="preserve">the Child’s </w:t>
      </w:r>
      <w:r>
        <w:t xml:space="preserve">Social Worker can consider </w:t>
      </w:r>
      <w:r w:rsidR="00F77C31">
        <w:t xml:space="preserve">a </w:t>
      </w:r>
      <w:r>
        <w:t>furth</w:t>
      </w:r>
      <w:r w:rsidR="00F77C31">
        <w:t>er reduction in visits</w:t>
      </w:r>
      <w:r w:rsidR="003A7E4D">
        <w:t>,</w:t>
      </w:r>
      <w:r w:rsidR="00F77C31">
        <w:t xml:space="preserve"> provided the</w:t>
      </w:r>
      <w:r>
        <w:t xml:space="preserve"> placement meets requir</w:t>
      </w:r>
      <w:r w:rsidR="00F77C31">
        <w:t>ements for a reduction in visits.</w:t>
      </w:r>
      <w:r w:rsidR="003A7E4D">
        <w:t xml:space="preserve"> </w:t>
      </w:r>
    </w:p>
    <w:p w14:paraId="158CDFEA" w14:textId="77777777" w:rsidR="008701C2" w:rsidRDefault="00A44D44" w:rsidP="008701C2">
      <w:r>
        <w:t>For long-term / permanent placements, f</w:t>
      </w:r>
      <w:r w:rsidR="008701C2">
        <w:t xml:space="preserve">requency of visits must </w:t>
      </w:r>
      <w:proofErr w:type="gramStart"/>
      <w:r w:rsidR="008701C2">
        <w:t>take into account</w:t>
      </w:r>
      <w:proofErr w:type="gramEnd"/>
      <w:r w:rsidR="008701C2">
        <w:t xml:space="preserve"> the permanent nature of the placement, and also</w:t>
      </w:r>
      <w:r w:rsidR="003A7E4D">
        <w:t xml:space="preserve"> consider</w:t>
      </w:r>
      <w:r w:rsidR="008701C2">
        <w:t xml:space="preserve"> the support needs of the child and the Carers.</w:t>
      </w:r>
    </w:p>
    <w:p w14:paraId="5876E108" w14:textId="77777777" w:rsidR="008701C2" w:rsidRDefault="008701C2" w:rsidP="008701C2">
      <w:r>
        <w:t xml:space="preserve">In exceptional circumstances after the first year of a permanent placement, where a placement is very settled, </w:t>
      </w:r>
      <w:r w:rsidR="00A44D44">
        <w:t xml:space="preserve">the frequency of </w:t>
      </w:r>
      <w:r>
        <w:t>visits during the subse</w:t>
      </w:r>
      <w:r w:rsidR="00A44D44">
        <w:t xml:space="preserve">quent years could be changed to reflect the </w:t>
      </w:r>
      <w:r w:rsidR="00A44D44">
        <w:lastRenderedPageBreak/>
        <w:t>needs of the child.  Please refer to</w:t>
      </w:r>
      <w:r w:rsidR="00A44D44" w:rsidRPr="00A44D44">
        <w:t xml:space="preserve"> Swindon Borough Council Children in Care Permanence Planning Guidance</w:t>
      </w:r>
      <w:r w:rsidR="00A44D44">
        <w:t>.</w:t>
      </w:r>
    </w:p>
    <w:p w14:paraId="63A3E59E" w14:textId="77777777" w:rsidR="00A44D44" w:rsidRDefault="00A44D44" w:rsidP="008701C2">
      <w:r>
        <w:t xml:space="preserve">The frequency of </w:t>
      </w:r>
      <w:r w:rsidR="008701C2">
        <w:t xml:space="preserve">Supervising </w:t>
      </w:r>
      <w:r>
        <w:t xml:space="preserve">Social Worker visits can also be reviewed, dependent on the needs and circumstances of the foster carers.  </w:t>
      </w:r>
    </w:p>
    <w:p w14:paraId="21ACC5F4" w14:textId="77777777" w:rsidR="00A44D44" w:rsidRDefault="00A44D44" w:rsidP="008701C2">
      <w:r>
        <w:t>In either case, if the frequency of visits is reduced, this will be recorded as a Management Decision on the child and / or foster carer’s files on Care Director.</w:t>
      </w:r>
    </w:p>
    <w:p w14:paraId="7C32D629" w14:textId="77777777" w:rsidR="003A7E4D" w:rsidRDefault="003A7E4D" w:rsidP="008701C2">
      <w:r w:rsidRPr="003A7E4D">
        <w:t xml:space="preserve">There are minimum </w:t>
      </w:r>
      <w:r w:rsidR="007C0D9A" w:rsidRPr="003A7E4D">
        <w:t>requirements,</w:t>
      </w:r>
      <w:r w:rsidRPr="003A7E4D">
        <w:t xml:space="preserve"> and the Looked </w:t>
      </w:r>
      <w:r w:rsidR="00DB0155" w:rsidRPr="003A7E4D">
        <w:t>after</w:t>
      </w:r>
      <w:r w:rsidRPr="003A7E4D">
        <w:t xml:space="preserve"> Review may recommend more frequent visits. The frequency of visits should always be determined by the circumstances of the case and visits should be made whenever reasonably requested by the child or foster carer regardless of the status of the placement.</w:t>
      </w:r>
    </w:p>
    <w:p w14:paraId="454EEFC2" w14:textId="77777777" w:rsidR="0027171D" w:rsidRDefault="0027171D">
      <w:pPr>
        <w:rPr>
          <w:b/>
          <w:sz w:val="24"/>
          <w:szCs w:val="24"/>
        </w:rPr>
      </w:pPr>
      <w:r>
        <w:rPr>
          <w:b/>
          <w:sz w:val="24"/>
          <w:szCs w:val="24"/>
        </w:rPr>
        <w:br w:type="page"/>
      </w:r>
    </w:p>
    <w:p w14:paraId="0050D1E7" w14:textId="77777777" w:rsidR="008701C2" w:rsidRPr="00A44D44" w:rsidRDefault="001667FA" w:rsidP="008701C2">
      <w:pPr>
        <w:rPr>
          <w:b/>
          <w:sz w:val="24"/>
          <w:szCs w:val="24"/>
        </w:rPr>
      </w:pPr>
      <w:r>
        <w:rPr>
          <w:b/>
          <w:sz w:val="24"/>
          <w:szCs w:val="24"/>
        </w:rPr>
        <w:lastRenderedPageBreak/>
        <w:t>9</w:t>
      </w:r>
      <w:r w:rsidR="008701C2" w:rsidRPr="00A44D44">
        <w:rPr>
          <w:b/>
          <w:sz w:val="24"/>
          <w:szCs w:val="24"/>
        </w:rPr>
        <w:t>. Appendices</w:t>
      </w:r>
    </w:p>
    <w:p w14:paraId="37913807" w14:textId="77777777" w:rsidR="008701C2" w:rsidRDefault="008701C2" w:rsidP="008701C2">
      <w:r>
        <w:t xml:space="preserve">Appendix 1 - </w:t>
      </w:r>
      <w:r w:rsidR="00A44D44" w:rsidRPr="00A44D44">
        <w:t>Family Finding Refe</w:t>
      </w:r>
      <w:r w:rsidR="00A44D44">
        <w:t>rral Form – Permanent Fostering</w:t>
      </w:r>
    </w:p>
    <w:p w14:paraId="591F255B" w14:textId="77777777" w:rsidR="0027171D" w:rsidRPr="0027171D" w:rsidRDefault="0027171D" w:rsidP="0027171D">
      <w:pPr>
        <w:tabs>
          <w:tab w:val="center" w:pos="4513"/>
          <w:tab w:val="right" w:pos="9026"/>
        </w:tabs>
        <w:spacing w:after="0" w:line="240" w:lineRule="auto"/>
        <w:rPr>
          <w:rFonts w:ascii="Calibri" w:eastAsia="Calibri" w:hAnsi="Calibri" w:cs="Times New Roman"/>
          <w:b/>
          <w:sz w:val="28"/>
          <w:szCs w:val="24"/>
          <w:lang w:val="en-US"/>
        </w:rPr>
      </w:pPr>
      <w:r w:rsidRPr="0027171D">
        <w:rPr>
          <w:rFonts w:eastAsia="Times New Roman" w:cs="Times New Roman"/>
          <w:noProof/>
          <w:sz w:val="24"/>
          <w:szCs w:val="24"/>
          <w:lang w:eastAsia="en-GB"/>
        </w:rPr>
        <w:drawing>
          <wp:anchor distT="0" distB="0" distL="114300" distR="114300" simplePos="0" relativeHeight="251716608" behindDoc="0" locked="0" layoutInCell="1" allowOverlap="1" wp14:anchorId="6F5E910C" wp14:editId="19EF7392">
            <wp:simplePos x="0" y="0"/>
            <wp:positionH relativeFrom="column">
              <wp:posOffset>4152900</wp:posOffset>
            </wp:positionH>
            <wp:positionV relativeFrom="paragraph">
              <wp:posOffset>-34290</wp:posOffset>
            </wp:positionV>
            <wp:extent cx="1985645" cy="710565"/>
            <wp:effectExtent l="0" t="0" r="0" b="0"/>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645" cy="710565"/>
                    </a:xfrm>
                    <a:prstGeom prst="rect">
                      <a:avLst/>
                    </a:prstGeom>
                  </pic:spPr>
                </pic:pic>
              </a:graphicData>
            </a:graphic>
            <wp14:sizeRelH relativeFrom="margin">
              <wp14:pctWidth>0</wp14:pctWidth>
            </wp14:sizeRelH>
            <wp14:sizeRelV relativeFrom="margin">
              <wp14:pctHeight>0</wp14:pctHeight>
            </wp14:sizeRelV>
          </wp:anchor>
        </w:drawing>
      </w:r>
      <w:r w:rsidRPr="0027171D">
        <w:rPr>
          <w:rFonts w:ascii="Calibri" w:eastAsia="Calibri" w:hAnsi="Calibri" w:cs="Times New Roman"/>
          <w:b/>
          <w:sz w:val="28"/>
          <w:szCs w:val="24"/>
          <w:lang w:val="en-US"/>
        </w:rPr>
        <w:t>Swindon Borough Council</w:t>
      </w:r>
    </w:p>
    <w:p w14:paraId="1AE900DB" w14:textId="77777777" w:rsidR="0027171D" w:rsidRPr="0027171D" w:rsidRDefault="0027171D" w:rsidP="0027171D">
      <w:pPr>
        <w:tabs>
          <w:tab w:val="center" w:pos="4513"/>
          <w:tab w:val="right" w:pos="9026"/>
        </w:tabs>
        <w:spacing w:after="0" w:line="240" w:lineRule="auto"/>
        <w:rPr>
          <w:rFonts w:ascii="Calibri" w:eastAsia="Calibri" w:hAnsi="Calibri" w:cs="Times New Roman"/>
          <w:b/>
          <w:sz w:val="28"/>
          <w:szCs w:val="24"/>
          <w:lang w:val="en-US"/>
        </w:rPr>
      </w:pPr>
      <w:r w:rsidRPr="0027171D">
        <w:rPr>
          <w:rFonts w:ascii="Calibri" w:eastAsia="Calibri" w:hAnsi="Calibri" w:cs="Times New Roman"/>
          <w:b/>
          <w:sz w:val="28"/>
          <w:szCs w:val="24"/>
          <w:lang w:val="en-US"/>
        </w:rPr>
        <w:t>Fostering Service</w:t>
      </w:r>
    </w:p>
    <w:p w14:paraId="77D2A181" w14:textId="77777777" w:rsidR="0027171D" w:rsidRPr="0027171D" w:rsidRDefault="0027171D" w:rsidP="0027171D">
      <w:pPr>
        <w:tabs>
          <w:tab w:val="center" w:pos="4513"/>
          <w:tab w:val="right" w:pos="9026"/>
        </w:tabs>
        <w:spacing w:after="0" w:line="240" w:lineRule="auto"/>
        <w:rPr>
          <w:rFonts w:eastAsia="Times New Roman" w:cs="Times New Roman"/>
          <w:sz w:val="24"/>
          <w:szCs w:val="24"/>
        </w:rPr>
      </w:pPr>
      <w:r w:rsidRPr="0027171D">
        <w:rPr>
          <w:rFonts w:ascii="Calibri" w:eastAsia="Calibri" w:hAnsi="Calibri" w:cs="Times New Roman"/>
          <w:b/>
          <w:sz w:val="28"/>
          <w:szCs w:val="24"/>
          <w:lang w:val="en-US"/>
        </w:rPr>
        <w:t>Family Finding Referral Form – Permanent Fostering</w:t>
      </w:r>
      <w:r w:rsidRPr="0027171D">
        <w:rPr>
          <w:rFonts w:eastAsia="Times New Roman" w:cs="Times New Roman"/>
          <w:noProof/>
          <w:sz w:val="24"/>
          <w:szCs w:val="24"/>
          <w:lang w:eastAsia="en-GB"/>
        </w:rPr>
        <w:t xml:space="preserve"> </w:t>
      </w:r>
    </w:p>
    <w:p w14:paraId="668ACACC" w14:textId="77777777" w:rsidR="0027171D" w:rsidRDefault="0027171D" w:rsidP="008701C2"/>
    <w:p w14:paraId="7592D48A" w14:textId="77777777" w:rsidR="0027171D" w:rsidRPr="0027171D" w:rsidRDefault="0027171D" w:rsidP="0027171D">
      <w:pPr>
        <w:spacing w:after="0" w:line="240" w:lineRule="auto"/>
        <w:ind w:right="-759" w:hanging="142"/>
        <w:jc w:val="center"/>
        <w:rPr>
          <w:rFonts w:eastAsia="Times New Roman" w:cstheme="minorHAnsi"/>
          <w:b/>
          <w:sz w:val="24"/>
          <w:szCs w:val="24"/>
          <w:lang w:val="en-US"/>
        </w:rPr>
      </w:pPr>
    </w:p>
    <w:p w14:paraId="1CF0A992" w14:textId="77777777" w:rsidR="0027171D" w:rsidRPr="0027171D" w:rsidRDefault="0027171D" w:rsidP="0027171D">
      <w:pPr>
        <w:spacing w:after="0" w:line="240" w:lineRule="auto"/>
        <w:ind w:right="-759" w:hanging="142"/>
        <w:jc w:val="center"/>
        <w:rPr>
          <w:rFonts w:eastAsia="Times New Roman" w:cstheme="minorHAnsi"/>
          <w:b/>
          <w:sz w:val="24"/>
          <w:szCs w:val="24"/>
          <w:lang w:val="en-US"/>
        </w:rPr>
      </w:pPr>
      <w:r w:rsidRPr="0027171D">
        <w:rPr>
          <w:rFonts w:eastAsia="Times New Roman" w:cstheme="minorHAnsi"/>
          <w:b/>
          <w:sz w:val="24"/>
          <w:szCs w:val="24"/>
          <w:lang w:val="en-US"/>
        </w:rPr>
        <w:t xml:space="preserve">If you are referring </w:t>
      </w:r>
      <w:proofErr w:type="gramStart"/>
      <w:r w:rsidRPr="0027171D">
        <w:rPr>
          <w:rFonts w:eastAsia="Times New Roman" w:cstheme="minorHAnsi"/>
          <w:b/>
          <w:sz w:val="24"/>
          <w:szCs w:val="24"/>
          <w:lang w:val="en-US"/>
        </w:rPr>
        <w:t>siblings</w:t>
      </w:r>
      <w:proofErr w:type="gramEnd"/>
      <w:r w:rsidRPr="0027171D">
        <w:rPr>
          <w:rFonts w:eastAsia="Times New Roman" w:cstheme="minorHAnsi"/>
          <w:b/>
          <w:sz w:val="24"/>
          <w:szCs w:val="24"/>
          <w:lang w:val="en-US"/>
        </w:rPr>
        <w:t xml:space="preserve"> you only need to complete one form, but please give separate information in relation to the children’s individual needs etc. where </w:t>
      </w:r>
      <w:r w:rsidR="007C0D9A" w:rsidRPr="0027171D">
        <w:rPr>
          <w:rFonts w:eastAsia="Times New Roman" w:cstheme="minorHAnsi"/>
          <w:b/>
          <w:sz w:val="24"/>
          <w:szCs w:val="24"/>
          <w:lang w:val="en-US"/>
        </w:rPr>
        <w:t>relevant.</w:t>
      </w:r>
    </w:p>
    <w:p w14:paraId="57A60E32" w14:textId="77777777" w:rsidR="0027171D" w:rsidRPr="0027171D" w:rsidRDefault="0027171D" w:rsidP="0027171D">
      <w:pPr>
        <w:spacing w:after="0" w:line="240" w:lineRule="auto"/>
        <w:ind w:right="-759" w:hanging="142"/>
        <w:jc w:val="center"/>
        <w:rPr>
          <w:rFonts w:eastAsia="Times New Roman" w:cstheme="minorHAnsi"/>
          <w:b/>
          <w:sz w:val="16"/>
          <w:szCs w:val="24"/>
          <w:lang w:val="en-US"/>
        </w:rPr>
      </w:pPr>
    </w:p>
    <w:p w14:paraId="187B6AEF" w14:textId="77777777" w:rsidR="0027171D" w:rsidRPr="0027171D" w:rsidRDefault="0027171D" w:rsidP="0027171D">
      <w:pPr>
        <w:spacing w:after="0" w:line="240" w:lineRule="auto"/>
        <w:ind w:left="-709" w:right="-759" w:hanging="142"/>
        <w:jc w:val="center"/>
        <w:rPr>
          <w:rFonts w:eastAsia="Times New Roman" w:cstheme="minorHAnsi"/>
          <w:sz w:val="28"/>
          <w:szCs w:val="24"/>
          <w:lang w:val="en-US"/>
        </w:rPr>
      </w:pPr>
      <w:r w:rsidRPr="0027171D">
        <w:rPr>
          <w:rFonts w:eastAsia="Times New Roman" w:cstheme="minorHAnsi"/>
          <w:b/>
          <w:color w:val="FF0000"/>
          <w:sz w:val="28"/>
          <w:szCs w:val="24"/>
          <w:lang w:val="en-US"/>
        </w:rPr>
        <w:t>Please return form by secure email to FosteringBST@swindon.gov.uk</w:t>
      </w:r>
    </w:p>
    <w:p w14:paraId="51C21356" w14:textId="77777777" w:rsidR="0027171D" w:rsidRPr="0027171D" w:rsidRDefault="0027171D" w:rsidP="0027171D">
      <w:pPr>
        <w:spacing w:after="0" w:line="240" w:lineRule="auto"/>
        <w:ind w:left="-709" w:right="-759" w:firstLine="426"/>
        <w:jc w:val="center"/>
        <w:rPr>
          <w:rFonts w:eastAsia="Times New Roman" w:cstheme="minorHAnsi"/>
          <w:sz w:val="18"/>
          <w:szCs w:val="24"/>
          <w:lang w:val="en-US"/>
        </w:rPr>
      </w:pPr>
    </w:p>
    <w:p w14:paraId="1D6CB325" w14:textId="77777777" w:rsidR="0027171D" w:rsidRPr="0027171D" w:rsidRDefault="0027171D" w:rsidP="0027171D">
      <w:pPr>
        <w:spacing w:after="0" w:line="240" w:lineRule="auto"/>
        <w:ind w:left="-709" w:right="-759" w:hanging="142"/>
        <w:jc w:val="center"/>
        <w:rPr>
          <w:rFonts w:eastAsia="Times New Roman" w:cstheme="minorHAnsi"/>
          <w:sz w:val="18"/>
          <w:szCs w:val="24"/>
          <w:lang w:val="en-US"/>
        </w:rPr>
      </w:pPr>
      <w:r w:rsidRPr="0027171D">
        <w:rPr>
          <w:rFonts w:eastAsia="Times New Roman" w:cstheme="minorHAnsi"/>
          <w:szCs w:val="24"/>
          <w:lang w:val="en-US"/>
        </w:rPr>
        <w:t xml:space="preserve">If you wish to discuss this referral with someone please contact the Fostering Team 01793 465700. </w:t>
      </w:r>
    </w:p>
    <w:p w14:paraId="6E21514E" w14:textId="77777777" w:rsidR="0027171D" w:rsidRPr="0027171D" w:rsidRDefault="0027171D" w:rsidP="0027171D">
      <w:pPr>
        <w:spacing w:after="0" w:line="240" w:lineRule="auto"/>
        <w:rPr>
          <w:rFonts w:eastAsia="Times New Roman" w:cstheme="minorHAnsi"/>
          <w:sz w:val="24"/>
          <w:szCs w:val="24"/>
          <w:lang w:val="en-US"/>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27171D" w:rsidRPr="0027171D" w14:paraId="738CA46B" w14:textId="77777777" w:rsidTr="00282F1E">
        <w:trPr>
          <w:trHeight w:val="858"/>
        </w:trPr>
        <w:tc>
          <w:tcPr>
            <w:tcW w:w="4678" w:type="dxa"/>
            <w:shd w:val="clear" w:color="auto" w:fill="auto"/>
          </w:tcPr>
          <w:p w14:paraId="0F390664" w14:textId="77777777" w:rsidR="0027171D" w:rsidRPr="0027171D" w:rsidRDefault="0027171D" w:rsidP="0027171D">
            <w:pPr>
              <w:keepNext/>
              <w:spacing w:before="60" w:after="60" w:line="240" w:lineRule="auto"/>
              <w:outlineLvl w:val="2"/>
              <w:rPr>
                <w:rFonts w:eastAsia="Times New Roman" w:cstheme="minorHAnsi"/>
                <w:b/>
                <w:bCs/>
                <w:sz w:val="24"/>
                <w:szCs w:val="24"/>
                <w:lang w:val="en-US"/>
              </w:rPr>
            </w:pPr>
            <w:r w:rsidRPr="0027171D">
              <w:rPr>
                <w:rFonts w:eastAsia="Times New Roman" w:cstheme="minorHAnsi"/>
                <w:b/>
                <w:bCs/>
                <w:sz w:val="24"/>
                <w:szCs w:val="24"/>
                <w:lang w:val="en-US"/>
              </w:rPr>
              <w:t xml:space="preserve">Name of Child(ren)’s Social Worker, Team, </w:t>
            </w:r>
          </w:p>
          <w:p w14:paraId="19B6D0EB" w14:textId="77777777" w:rsidR="0027171D" w:rsidRPr="0027171D" w:rsidRDefault="0027171D" w:rsidP="0027171D">
            <w:pPr>
              <w:keepNext/>
              <w:spacing w:before="60" w:after="60" w:line="240" w:lineRule="auto"/>
              <w:outlineLvl w:val="2"/>
              <w:rPr>
                <w:rFonts w:eastAsia="Times New Roman" w:cstheme="minorHAnsi"/>
                <w:b/>
                <w:bCs/>
                <w:sz w:val="24"/>
                <w:szCs w:val="24"/>
                <w:lang w:val="en-US"/>
              </w:rPr>
            </w:pPr>
            <w:r w:rsidRPr="0027171D">
              <w:rPr>
                <w:rFonts w:eastAsia="Times New Roman" w:cstheme="minorHAnsi"/>
                <w:b/>
                <w:bCs/>
                <w:sz w:val="24"/>
                <w:szCs w:val="24"/>
                <w:lang w:val="en-US"/>
              </w:rPr>
              <w:t>Phone number and Email address</w:t>
            </w:r>
          </w:p>
        </w:tc>
        <w:tc>
          <w:tcPr>
            <w:tcW w:w="5245" w:type="dxa"/>
            <w:shd w:val="clear" w:color="auto" w:fill="auto"/>
          </w:tcPr>
          <w:p w14:paraId="15798FC1" w14:textId="77777777" w:rsidR="0027171D" w:rsidRPr="0027171D" w:rsidRDefault="0027171D" w:rsidP="0027171D">
            <w:pPr>
              <w:spacing w:before="60" w:after="60" w:line="240" w:lineRule="auto"/>
              <w:rPr>
                <w:rFonts w:eastAsia="Times New Roman" w:cstheme="minorHAnsi"/>
                <w:color w:val="000000"/>
                <w:sz w:val="24"/>
                <w:szCs w:val="24"/>
                <w:lang w:val="en-US" w:eastAsia="en-GB"/>
              </w:rPr>
            </w:pPr>
          </w:p>
        </w:tc>
      </w:tr>
      <w:tr w:rsidR="0027171D" w:rsidRPr="0027171D" w14:paraId="61D9A0E2" w14:textId="77777777" w:rsidTr="00282F1E">
        <w:tc>
          <w:tcPr>
            <w:tcW w:w="4678" w:type="dxa"/>
            <w:shd w:val="clear" w:color="auto" w:fill="auto"/>
          </w:tcPr>
          <w:p w14:paraId="758C9DBF" w14:textId="77777777" w:rsidR="0027171D" w:rsidRPr="0027171D" w:rsidRDefault="0027171D" w:rsidP="0027171D">
            <w:pPr>
              <w:keepNext/>
              <w:spacing w:before="60" w:after="60" w:line="240" w:lineRule="auto"/>
              <w:outlineLvl w:val="2"/>
              <w:rPr>
                <w:rFonts w:eastAsia="Times New Roman" w:cstheme="minorHAnsi"/>
                <w:b/>
                <w:bCs/>
                <w:sz w:val="24"/>
                <w:szCs w:val="24"/>
                <w:lang w:val="en-US"/>
              </w:rPr>
            </w:pPr>
            <w:r w:rsidRPr="0027171D">
              <w:rPr>
                <w:rFonts w:eastAsia="Times New Roman" w:cstheme="minorHAnsi"/>
                <w:b/>
                <w:bCs/>
                <w:sz w:val="24"/>
                <w:szCs w:val="24"/>
                <w:lang w:val="en-US"/>
              </w:rPr>
              <w:t>Name of Social Worker’s manager, Phone number and Email address</w:t>
            </w:r>
          </w:p>
        </w:tc>
        <w:tc>
          <w:tcPr>
            <w:tcW w:w="5245" w:type="dxa"/>
            <w:shd w:val="clear" w:color="auto" w:fill="auto"/>
          </w:tcPr>
          <w:p w14:paraId="2E8C9269" w14:textId="77777777" w:rsidR="0027171D" w:rsidRPr="0027171D" w:rsidRDefault="0027171D" w:rsidP="0027171D">
            <w:pPr>
              <w:spacing w:before="60" w:after="60" w:line="240" w:lineRule="auto"/>
              <w:rPr>
                <w:rFonts w:eastAsia="Times New Roman" w:cstheme="minorHAnsi"/>
                <w:color w:val="000000"/>
                <w:sz w:val="24"/>
                <w:szCs w:val="24"/>
                <w:lang w:val="en-US" w:eastAsia="en-GB"/>
              </w:rPr>
            </w:pPr>
          </w:p>
        </w:tc>
      </w:tr>
      <w:tr w:rsidR="0027171D" w:rsidRPr="0027171D" w14:paraId="18B1FE08" w14:textId="77777777" w:rsidTr="00282F1E">
        <w:tc>
          <w:tcPr>
            <w:tcW w:w="4678" w:type="dxa"/>
            <w:shd w:val="clear" w:color="auto" w:fill="auto"/>
          </w:tcPr>
          <w:p w14:paraId="74FDD6AA"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Date of referral</w:t>
            </w:r>
          </w:p>
        </w:tc>
        <w:tc>
          <w:tcPr>
            <w:tcW w:w="5245" w:type="dxa"/>
            <w:shd w:val="clear" w:color="auto" w:fill="auto"/>
          </w:tcPr>
          <w:p w14:paraId="49212C6C" w14:textId="77777777" w:rsidR="0027171D" w:rsidRPr="0027171D" w:rsidRDefault="0027171D" w:rsidP="0027171D">
            <w:pPr>
              <w:spacing w:before="60" w:after="60" w:line="240" w:lineRule="auto"/>
              <w:rPr>
                <w:rFonts w:eastAsia="Times New Roman" w:cstheme="minorHAnsi"/>
                <w:color w:val="000000"/>
                <w:sz w:val="24"/>
                <w:szCs w:val="24"/>
                <w:lang w:val="en-US"/>
              </w:rPr>
            </w:pPr>
          </w:p>
        </w:tc>
      </w:tr>
      <w:tr w:rsidR="0027171D" w:rsidRPr="0027171D" w14:paraId="4241B9FC" w14:textId="77777777" w:rsidTr="00282F1E">
        <w:tc>
          <w:tcPr>
            <w:tcW w:w="4678" w:type="dxa"/>
            <w:shd w:val="clear" w:color="auto" w:fill="auto"/>
          </w:tcPr>
          <w:p w14:paraId="7F6B47BA" w14:textId="77777777" w:rsidR="0027171D" w:rsidRPr="0027171D" w:rsidRDefault="0027171D" w:rsidP="0027171D">
            <w:pPr>
              <w:keepNext/>
              <w:spacing w:before="60" w:after="60" w:line="240" w:lineRule="auto"/>
              <w:outlineLvl w:val="2"/>
              <w:rPr>
                <w:rFonts w:eastAsia="Times New Roman" w:cstheme="minorHAnsi"/>
                <w:b/>
                <w:bCs/>
                <w:sz w:val="24"/>
                <w:szCs w:val="24"/>
                <w:lang w:val="en-US"/>
              </w:rPr>
            </w:pPr>
            <w:r w:rsidRPr="0027171D">
              <w:rPr>
                <w:rFonts w:eastAsia="Times New Roman" w:cstheme="minorHAnsi"/>
                <w:b/>
                <w:bCs/>
                <w:sz w:val="24"/>
                <w:szCs w:val="24"/>
                <w:lang w:val="en-US"/>
              </w:rPr>
              <w:t>Name of child/ren</w:t>
            </w:r>
          </w:p>
        </w:tc>
        <w:tc>
          <w:tcPr>
            <w:tcW w:w="5245" w:type="dxa"/>
            <w:shd w:val="clear" w:color="auto" w:fill="auto"/>
          </w:tcPr>
          <w:p w14:paraId="51ABAE12"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51E1B8DC" w14:textId="77777777" w:rsidTr="00282F1E">
        <w:tc>
          <w:tcPr>
            <w:tcW w:w="4678" w:type="dxa"/>
            <w:shd w:val="clear" w:color="auto" w:fill="auto"/>
          </w:tcPr>
          <w:p w14:paraId="6E88E364" w14:textId="77777777" w:rsidR="0027171D" w:rsidRPr="0027171D" w:rsidRDefault="0027171D" w:rsidP="0027171D">
            <w:pPr>
              <w:keepNext/>
              <w:spacing w:before="60" w:after="60" w:line="240" w:lineRule="auto"/>
              <w:outlineLvl w:val="2"/>
              <w:rPr>
                <w:rFonts w:eastAsia="Times New Roman" w:cstheme="minorHAnsi"/>
                <w:b/>
                <w:bCs/>
                <w:sz w:val="24"/>
                <w:szCs w:val="24"/>
                <w:lang w:val="en-US"/>
              </w:rPr>
            </w:pPr>
            <w:r w:rsidRPr="0027171D">
              <w:rPr>
                <w:rFonts w:eastAsia="Times New Roman" w:cstheme="minorHAnsi"/>
                <w:b/>
                <w:bCs/>
                <w:sz w:val="24"/>
                <w:szCs w:val="24"/>
                <w:lang w:val="en-US"/>
              </w:rPr>
              <w:t xml:space="preserve">DOB </w:t>
            </w:r>
          </w:p>
        </w:tc>
        <w:tc>
          <w:tcPr>
            <w:tcW w:w="5245" w:type="dxa"/>
            <w:shd w:val="clear" w:color="auto" w:fill="auto"/>
          </w:tcPr>
          <w:p w14:paraId="14887448"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04CB12A0" w14:textId="77777777" w:rsidTr="00282F1E">
        <w:tc>
          <w:tcPr>
            <w:tcW w:w="4678" w:type="dxa"/>
            <w:shd w:val="clear" w:color="auto" w:fill="auto"/>
          </w:tcPr>
          <w:p w14:paraId="5B7DAD6E"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Ethnic heritage</w:t>
            </w:r>
          </w:p>
        </w:tc>
        <w:tc>
          <w:tcPr>
            <w:tcW w:w="5245" w:type="dxa"/>
            <w:shd w:val="clear" w:color="auto" w:fill="auto"/>
          </w:tcPr>
          <w:p w14:paraId="7F73492C" w14:textId="77777777" w:rsidR="0027171D" w:rsidRPr="0027171D" w:rsidRDefault="0027171D" w:rsidP="0027171D">
            <w:pPr>
              <w:keepNext/>
              <w:spacing w:before="60" w:after="60" w:line="240" w:lineRule="auto"/>
              <w:outlineLvl w:val="2"/>
              <w:rPr>
                <w:rFonts w:eastAsia="Times New Roman" w:cstheme="minorHAnsi"/>
                <w:bCs/>
                <w:sz w:val="24"/>
                <w:szCs w:val="24"/>
                <w:lang w:val="en-US"/>
              </w:rPr>
            </w:pPr>
          </w:p>
        </w:tc>
      </w:tr>
      <w:tr w:rsidR="0027171D" w:rsidRPr="0027171D" w14:paraId="60ED3401" w14:textId="77777777" w:rsidTr="00282F1E">
        <w:tc>
          <w:tcPr>
            <w:tcW w:w="4678" w:type="dxa"/>
            <w:shd w:val="clear" w:color="auto" w:fill="auto"/>
          </w:tcPr>
          <w:p w14:paraId="7D963E7E"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 xml:space="preserve">Religion </w:t>
            </w:r>
          </w:p>
          <w:p w14:paraId="07E854B9"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sz w:val="24"/>
                <w:szCs w:val="24"/>
                <w:lang w:val="en-US"/>
              </w:rPr>
              <w:t>(</w:t>
            </w:r>
            <w:r w:rsidRPr="0027171D">
              <w:rPr>
                <w:rFonts w:eastAsia="Times New Roman" w:cstheme="minorHAnsi"/>
                <w:sz w:val="20"/>
                <w:szCs w:val="24"/>
                <w:lang w:val="en-US"/>
              </w:rPr>
              <w:t>Do the birth parents follow any particular religion or wish this for the child?)</w:t>
            </w:r>
          </w:p>
        </w:tc>
        <w:tc>
          <w:tcPr>
            <w:tcW w:w="5245" w:type="dxa"/>
            <w:shd w:val="clear" w:color="auto" w:fill="auto"/>
          </w:tcPr>
          <w:p w14:paraId="7706F4E0" w14:textId="77777777" w:rsidR="0027171D" w:rsidRPr="0027171D" w:rsidRDefault="0027171D" w:rsidP="0027171D">
            <w:pPr>
              <w:keepNext/>
              <w:spacing w:before="60" w:after="60" w:line="240" w:lineRule="auto"/>
              <w:outlineLvl w:val="2"/>
              <w:rPr>
                <w:rFonts w:eastAsia="Times New Roman" w:cstheme="minorHAnsi"/>
                <w:bCs/>
                <w:sz w:val="24"/>
                <w:szCs w:val="24"/>
                <w:lang w:val="en-US"/>
              </w:rPr>
            </w:pPr>
          </w:p>
        </w:tc>
      </w:tr>
      <w:tr w:rsidR="0027171D" w:rsidRPr="0027171D" w14:paraId="3CF12704" w14:textId="77777777" w:rsidTr="00282F1E">
        <w:tc>
          <w:tcPr>
            <w:tcW w:w="4678" w:type="dxa"/>
            <w:shd w:val="clear" w:color="auto" w:fill="auto"/>
          </w:tcPr>
          <w:p w14:paraId="06F0E34F"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Date child/ren entered care</w:t>
            </w:r>
          </w:p>
        </w:tc>
        <w:tc>
          <w:tcPr>
            <w:tcW w:w="5245" w:type="dxa"/>
            <w:shd w:val="clear" w:color="auto" w:fill="auto"/>
          </w:tcPr>
          <w:p w14:paraId="624CF21D"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4CCE8F78" w14:textId="77777777" w:rsidTr="00282F1E">
        <w:tc>
          <w:tcPr>
            <w:tcW w:w="4678" w:type="dxa"/>
            <w:shd w:val="clear" w:color="auto" w:fill="auto"/>
          </w:tcPr>
          <w:p w14:paraId="0A728E30" w14:textId="77777777" w:rsidR="0027171D" w:rsidRPr="0027171D" w:rsidRDefault="0027171D" w:rsidP="0027171D">
            <w:pPr>
              <w:keepNext/>
              <w:spacing w:before="60" w:after="60" w:line="240" w:lineRule="auto"/>
              <w:outlineLvl w:val="2"/>
              <w:rPr>
                <w:rFonts w:eastAsia="Times New Roman" w:cstheme="minorHAnsi"/>
                <w:b/>
                <w:bCs/>
                <w:sz w:val="24"/>
                <w:szCs w:val="24"/>
                <w:lang w:val="en-US"/>
              </w:rPr>
            </w:pPr>
            <w:r w:rsidRPr="0027171D">
              <w:rPr>
                <w:rFonts w:eastAsia="Times New Roman" w:cstheme="minorHAnsi"/>
                <w:b/>
                <w:bCs/>
                <w:sz w:val="24"/>
                <w:szCs w:val="24"/>
                <w:lang w:val="en-US"/>
              </w:rPr>
              <w:t>Current Placement</w:t>
            </w:r>
          </w:p>
          <w:p w14:paraId="67C570B9" w14:textId="77777777" w:rsidR="0027171D" w:rsidRPr="0027171D" w:rsidRDefault="0027171D" w:rsidP="0027171D">
            <w:pPr>
              <w:spacing w:before="60" w:after="60" w:line="240" w:lineRule="auto"/>
              <w:rPr>
                <w:rFonts w:eastAsia="Times New Roman" w:cstheme="minorHAnsi"/>
                <w:sz w:val="20"/>
                <w:szCs w:val="20"/>
                <w:lang w:val="en-US"/>
              </w:rPr>
            </w:pPr>
            <w:r w:rsidRPr="0027171D">
              <w:rPr>
                <w:rFonts w:eastAsia="Times New Roman" w:cstheme="minorHAnsi"/>
                <w:sz w:val="20"/>
                <w:szCs w:val="20"/>
                <w:lang w:val="en-US"/>
              </w:rPr>
              <w:t>Type of placement (</w:t>
            </w:r>
            <w:r w:rsidR="007C0D9A" w:rsidRPr="0027171D">
              <w:rPr>
                <w:rFonts w:eastAsia="Times New Roman" w:cstheme="minorHAnsi"/>
                <w:sz w:val="20"/>
                <w:szCs w:val="20"/>
                <w:lang w:val="en-US"/>
              </w:rPr>
              <w:t>e.g.,</w:t>
            </w:r>
            <w:r w:rsidRPr="0027171D">
              <w:rPr>
                <w:rFonts w:eastAsia="Times New Roman" w:cstheme="minorHAnsi"/>
                <w:sz w:val="20"/>
                <w:szCs w:val="20"/>
                <w:lang w:val="en-US"/>
              </w:rPr>
              <w:t xml:space="preserve"> at home, family and friends, foster carer, parent and baby)</w:t>
            </w:r>
          </w:p>
        </w:tc>
        <w:tc>
          <w:tcPr>
            <w:tcW w:w="5245" w:type="dxa"/>
            <w:shd w:val="clear" w:color="auto" w:fill="auto"/>
          </w:tcPr>
          <w:p w14:paraId="1C824645"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32861418" w14:textId="77777777" w:rsidTr="00282F1E">
        <w:tc>
          <w:tcPr>
            <w:tcW w:w="4678" w:type="dxa"/>
            <w:shd w:val="clear" w:color="auto" w:fill="auto"/>
          </w:tcPr>
          <w:p w14:paraId="2B62D699" w14:textId="77777777" w:rsidR="0027171D" w:rsidRPr="0027171D" w:rsidRDefault="0027171D" w:rsidP="0027171D">
            <w:pPr>
              <w:spacing w:before="60" w:after="60" w:line="240" w:lineRule="auto"/>
              <w:rPr>
                <w:rFonts w:eastAsia="Times New Roman" w:cstheme="minorHAnsi"/>
                <w:b/>
                <w:sz w:val="24"/>
                <w:szCs w:val="20"/>
                <w:lang w:val="en-US"/>
              </w:rPr>
            </w:pPr>
            <w:r w:rsidRPr="0027171D">
              <w:rPr>
                <w:rFonts w:eastAsia="Times New Roman" w:cstheme="minorHAnsi"/>
                <w:b/>
                <w:sz w:val="24"/>
                <w:szCs w:val="20"/>
                <w:lang w:val="en-US"/>
              </w:rPr>
              <w:t>Name(s) of Carer(s), Address and contact details</w:t>
            </w:r>
          </w:p>
          <w:p w14:paraId="09CF638F" w14:textId="77777777" w:rsidR="0027171D" w:rsidRPr="0027171D" w:rsidRDefault="0027171D" w:rsidP="0027171D">
            <w:pPr>
              <w:spacing w:before="60" w:after="60" w:line="240" w:lineRule="auto"/>
              <w:rPr>
                <w:rFonts w:eastAsia="Times New Roman" w:cstheme="minorHAnsi"/>
                <w:sz w:val="20"/>
                <w:szCs w:val="20"/>
                <w:lang w:val="en-US"/>
              </w:rPr>
            </w:pPr>
          </w:p>
        </w:tc>
        <w:tc>
          <w:tcPr>
            <w:tcW w:w="5245" w:type="dxa"/>
            <w:shd w:val="clear" w:color="auto" w:fill="auto"/>
          </w:tcPr>
          <w:p w14:paraId="742B0C5C" w14:textId="77777777" w:rsidR="0027171D" w:rsidRPr="0027171D" w:rsidRDefault="0027171D" w:rsidP="0027171D">
            <w:pPr>
              <w:spacing w:before="60" w:after="60" w:line="240" w:lineRule="auto"/>
              <w:rPr>
                <w:rFonts w:eastAsia="Times New Roman" w:cstheme="minorHAnsi"/>
                <w:sz w:val="24"/>
                <w:szCs w:val="24"/>
                <w:lang w:val="en-US"/>
              </w:rPr>
            </w:pPr>
          </w:p>
        </w:tc>
      </w:tr>
    </w:tbl>
    <w:p w14:paraId="5CBD9B22" w14:textId="77777777" w:rsidR="0027171D" w:rsidRPr="0027171D" w:rsidRDefault="0027171D" w:rsidP="0027171D">
      <w:pPr>
        <w:spacing w:after="0" w:line="240" w:lineRule="auto"/>
        <w:rPr>
          <w:rFonts w:eastAsia="Times New Roman" w:cstheme="minorHAnsi"/>
          <w:sz w:val="24"/>
          <w:szCs w:val="24"/>
          <w:lang w:val="en-US"/>
        </w:rPr>
      </w:pPr>
    </w:p>
    <w:p w14:paraId="70F54CF4" w14:textId="77777777" w:rsidR="0027171D" w:rsidRPr="0027171D" w:rsidRDefault="0027171D" w:rsidP="0027171D">
      <w:pPr>
        <w:spacing w:after="0" w:line="240" w:lineRule="auto"/>
        <w:jc w:val="center"/>
        <w:rPr>
          <w:rFonts w:eastAsia="Times New Roman" w:cstheme="minorHAnsi"/>
          <w:b/>
          <w:sz w:val="28"/>
          <w:szCs w:val="24"/>
          <w:lang w:val="en-US"/>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27171D" w:rsidRPr="0027171D" w14:paraId="5143DA41" w14:textId="77777777" w:rsidTr="00282F1E">
        <w:tc>
          <w:tcPr>
            <w:tcW w:w="9923" w:type="dxa"/>
            <w:gridSpan w:val="2"/>
            <w:shd w:val="clear" w:color="auto" w:fill="auto"/>
          </w:tcPr>
          <w:p w14:paraId="0D96122C" w14:textId="77777777" w:rsidR="0027171D" w:rsidRPr="0027171D" w:rsidRDefault="0027171D" w:rsidP="0027171D">
            <w:pPr>
              <w:spacing w:before="60" w:after="60" w:line="240" w:lineRule="auto"/>
              <w:jc w:val="center"/>
              <w:rPr>
                <w:rFonts w:eastAsia="Times New Roman" w:cstheme="minorHAnsi"/>
                <w:sz w:val="24"/>
                <w:szCs w:val="24"/>
                <w:u w:val="single"/>
                <w:lang w:val="en-US"/>
              </w:rPr>
            </w:pPr>
            <w:r w:rsidRPr="0027171D">
              <w:rPr>
                <w:rFonts w:eastAsia="Times New Roman" w:cstheme="minorHAnsi"/>
                <w:b/>
                <w:sz w:val="28"/>
                <w:szCs w:val="20"/>
                <w:u w:val="single"/>
                <w:lang w:val="en-US"/>
              </w:rPr>
              <w:t>Legal Situation and Timescales</w:t>
            </w:r>
          </w:p>
        </w:tc>
      </w:tr>
      <w:tr w:rsidR="0027171D" w:rsidRPr="0027171D" w14:paraId="369AA3E2" w14:textId="77777777" w:rsidTr="00282F1E">
        <w:tc>
          <w:tcPr>
            <w:tcW w:w="4678" w:type="dxa"/>
            <w:shd w:val="clear" w:color="auto" w:fill="auto"/>
          </w:tcPr>
          <w:p w14:paraId="3318D943" w14:textId="77777777" w:rsidR="0027171D" w:rsidRPr="0027171D" w:rsidRDefault="0027171D" w:rsidP="0027171D">
            <w:pPr>
              <w:spacing w:before="60" w:after="60" w:line="240" w:lineRule="auto"/>
              <w:rPr>
                <w:rFonts w:eastAsia="Times New Roman" w:cstheme="minorHAnsi"/>
                <w:sz w:val="20"/>
                <w:szCs w:val="24"/>
                <w:lang w:val="en-US"/>
              </w:rPr>
            </w:pPr>
            <w:r w:rsidRPr="0027171D">
              <w:rPr>
                <w:rFonts w:eastAsia="Times New Roman" w:cstheme="minorHAnsi"/>
                <w:b/>
                <w:sz w:val="24"/>
                <w:szCs w:val="24"/>
                <w:lang w:val="en-US"/>
              </w:rPr>
              <w:t>Current legal Status</w:t>
            </w:r>
            <w:r w:rsidRPr="0027171D">
              <w:rPr>
                <w:rFonts w:eastAsia="Times New Roman" w:cstheme="minorHAnsi"/>
                <w:sz w:val="24"/>
                <w:szCs w:val="24"/>
                <w:lang w:val="en-US"/>
              </w:rPr>
              <w:t xml:space="preserve"> </w:t>
            </w:r>
            <w:r w:rsidRPr="0027171D">
              <w:rPr>
                <w:rFonts w:eastAsia="Times New Roman" w:cstheme="minorHAnsi"/>
                <w:sz w:val="20"/>
                <w:szCs w:val="24"/>
                <w:lang w:val="en-US"/>
              </w:rPr>
              <w:t>(</w:t>
            </w:r>
            <w:r w:rsidR="007C0D9A" w:rsidRPr="0027171D">
              <w:rPr>
                <w:rFonts w:eastAsia="Times New Roman" w:cstheme="minorHAnsi"/>
                <w:sz w:val="20"/>
                <w:szCs w:val="24"/>
                <w:lang w:val="en-US"/>
              </w:rPr>
              <w:t>E.g.,</w:t>
            </w:r>
            <w:r w:rsidRPr="0027171D">
              <w:rPr>
                <w:rFonts w:eastAsia="Times New Roman" w:cstheme="minorHAnsi"/>
                <w:sz w:val="20"/>
                <w:szCs w:val="24"/>
                <w:lang w:val="en-US"/>
              </w:rPr>
              <w:t xml:space="preserve"> ISO, ICO, S20) </w:t>
            </w:r>
          </w:p>
        </w:tc>
        <w:tc>
          <w:tcPr>
            <w:tcW w:w="5245" w:type="dxa"/>
            <w:shd w:val="clear" w:color="auto" w:fill="auto"/>
          </w:tcPr>
          <w:p w14:paraId="5B53BD86" w14:textId="77777777" w:rsidR="0027171D" w:rsidRPr="0027171D" w:rsidRDefault="0027171D" w:rsidP="0027171D">
            <w:pPr>
              <w:spacing w:before="60" w:after="60" w:line="240" w:lineRule="auto"/>
              <w:jc w:val="center"/>
              <w:rPr>
                <w:rFonts w:eastAsia="Times New Roman" w:cstheme="minorHAnsi"/>
                <w:sz w:val="28"/>
                <w:szCs w:val="20"/>
                <w:lang w:val="en-US"/>
              </w:rPr>
            </w:pPr>
          </w:p>
        </w:tc>
      </w:tr>
      <w:tr w:rsidR="0027171D" w:rsidRPr="0027171D" w14:paraId="2480BDB9" w14:textId="77777777" w:rsidTr="00282F1E">
        <w:tc>
          <w:tcPr>
            <w:tcW w:w="4678" w:type="dxa"/>
            <w:shd w:val="clear" w:color="auto" w:fill="auto"/>
          </w:tcPr>
          <w:p w14:paraId="658DE5A6"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sz w:val="24"/>
                <w:szCs w:val="24"/>
                <w:lang w:val="en-US"/>
              </w:rPr>
              <w:t>Projected date of:</w:t>
            </w:r>
          </w:p>
          <w:p w14:paraId="0FAFF543" w14:textId="77777777" w:rsidR="0027171D" w:rsidRPr="0027171D" w:rsidRDefault="0027171D" w:rsidP="0027171D">
            <w:pPr>
              <w:numPr>
                <w:ilvl w:val="0"/>
                <w:numId w:val="13"/>
              </w:num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Final Evidence</w:t>
            </w:r>
          </w:p>
          <w:p w14:paraId="6C60CAA7" w14:textId="77777777" w:rsidR="0027171D" w:rsidRPr="0027171D" w:rsidRDefault="0027171D" w:rsidP="0027171D">
            <w:pPr>
              <w:numPr>
                <w:ilvl w:val="0"/>
                <w:numId w:val="13"/>
              </w:num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lastRenderedPageBreak/>
              <w:t>IRH</w:t>
            </w:r>
          </w:p>
          <w:p w14:paraId="584B552A" w14:textId="77777777" w:rsidR="0027171D" w:rsidRPr="0027171D" w:rsidRDefault="0027171D" w:rsidP="0027171D">
            <w:pPr>
              <w:numPr>
                <w:ilvl w:val="0"/>
                <w:numId w:val="13"/>
              </w:num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 xml:space="preserve">Final Hearing </w:t>
            </w:r>
          </w:p>
        </w:tc>
        <w:tc>
          <w:tcPr>
            <w:tcW w:w="5245" w:type="dxa"/>
            <w:shd w:val="clear" w:color="auto" w:fill="auto"/>
          </w:tcPr>
          <w:p w14:paraId="5D0F06B2" w14:textId="77777777" w:rsidR="0027171D" w:rsidRPr="0027171D" w:rsidRDefault="0027171D" w:rsidP="0027171D">
            <w:pPr>
              <w:spacing w:before="60" w:after="60" w:line="240" w:lineRule="auto"/>
              <w:jc w:val="center"/>
              <w:rPr>
                <w:rFonts w:eastAsia="Times New Roman" w:cstheme="minorHAnsi"/>
                <w:sz w:val="28"/>
                <w:szCs w:val="20"/>
                <w:lang w:val="en-US"/>
              </w:rPr>
            </w:pPr>
          </w:p>
        </w:tc>
      </w:tr>
      <w:tr w:rsidR="0027171D" w:rsidRPr="0027171D" w14:paraId="01B31310" w14:textId="77777777" w:rsidTr="00282F1E">
        <w:tc>
          <w:tcPr>
            <w:tcW w:w="4678" w:type="dxa"/>
            <w:shd w:val="clear" w:color="auto" w:fill="auto"/>
          </w:tcPr>
          <w:p w14:paraId="79FB1AA0"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Progress/Outcomes of parenting assessments</w:t>
            </w:r>
          </w:p>
        </w:tc>
        <w:tc>
          <w:tcPr>
            <w:tcW w:w="5245" w:type="dxa"/>
            <w:shd w:val="clear" w:color="auto" w:fill="auto"/>
          </w:tcPr>
          <w:p w14:paraId="313963B6"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050AE2D9" w14:textId="77777777" w:rsidTr="00282F1E">
        <w:tc>
          <w:tcPr>
            <w:tcW w:w="4678" w:type="dxa"/>
            <w:shd w:val="clear" w:color="auto" w:fill="auto"/>
          </w:tcPr>
          <w:p w14:paraId="4DEF0D66"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b/>
                <w:sz w:val="24"/>
                <w:szCs w:val="24"/>
                <w:lang w:val="en-US"/>
              </w:rPr>
              <w:t xml:space="preserve">Progress/Outcomes regarding Family and Friends assessments  </w:t>
            </w:r>
          </w:p>
        </w:tc>
        <w:tc>
          <w:tcPr>
            <w:tcW w:w="5245" w:type="dxa"/>
            <w:shd w:val="clear" w:color="auto" w:fill="auto"/>
          </w:tcPr>
          <w:p w14:paraId="66E1F1EC"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2CE9D0C9" w14:textId="77777777" w:rsidTr="00282F1E">
        <w:tc>
          <w:tcPr>
            <w:tcW w:w="4678" w:type="dxa"/>
            <w:shd w:val="clear" w:color="auto" w:fill="auto"/>
          </w:tcPr>
          <w:p w14:paraId="0DAD58D4"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Progress / Outcomes of Permanency Planning Discussions</w:t>
            </w:r>
          </w:p>
          <w:p w14:paraId="4E35871F"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Is the child subject to twin tracking?</w:t>
            </w:r>
          </w:p>
        </w:tc>
        <w:tc>
          <w:tcPr>
            <w:tcW w:w="5245" w:type="dxa"/>
            <w:shd w:val="clear" w:color="auto" w:fill="auto"/>
          </w:tcPr>
          <w:p w14:paraId="768D7C63" w14:textId="77777777" w:rsidR="0027171D" w:rsidRPr="0027171D" w:rsidRDefault="0027171D" w:rsidP="0027171D">
            <w:pPr>
              <w:spacing w:before="60" w:after="60" w:line="240" w:lineRule="auto"/>
              <w:rPr>
                <w:rFonts w:eastAsia="Times New Roman" w:cstheme="minorHAnsi"/>
                <w:sz w:val="24"/>
                <w:szCs w:val="24"/>
                <w:lang w:val="en-US"/>
              </w:rPr>
            </w:pPr>
          </w:p>
        </w:tc>
      </w:tr>
    </w:tbl>
    <w:p w14:paraId="20FB7B60" w14:textId="77777777" w:rsidR="0027171D" w:rsidRPr="0027171D" w:rsidRDefault="0027171D" w:rsidP="0027171D">
      <w:pPr>
        <w:spacing w:after="0" w:line="240" w:lineRule="auto"/>
        <w:jc w:val="center"/>
        <w:rPr>
          <w:rFonts w:eastAsia="Times New Roman" w:cstheme="minorHAnsi"/>
          <w:b/>
          <w:sz w:val="28"/>
          <w:szCs w:val="24"/>
          <w:lang w:val="en-US"/>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27171D" w:rsidRPr="0027171D" w14:paraId="4DFEF94A" w14:textId="77777777" w:rsidTr="00282F1E">
        <w:trPr>
          <w:trHeight w:val="726"/>
        </w:trPr>
        <w:tc>
          <w:tcPr>
            <w:tcW w:w="9923" w:type="dxa"/>
            <w:gridSpan w:val="2"/>
            <w:shd w:val="clear" w:color="auto" w:fill="auto"/>
            <w:vAlign w:val="center"/>
          </w:tcPr>
          <w:p w14:paraId="6AB8C8DF" w14:textId="77777777" w:rsidR="0027171D" w:rsidRPr="0027171D" w:rsidRDefault="0027171D" w:rsidP="0027171D">
            <w:pPr>
              <w:spacing w:before="60" w:after="60" w:line="240" w:lineRule="auto"/>
              <w:jc w:val="center"/>
              <w:rPr>
                <w:rFonts w:eastAsia="Times New Roman" w:cstheme="minorHAnsi"/>
                <w:b/>
                <w:bCs/>
                <w:sz w:val="28"/>
                <w:szCs w:val="28"/>
                <w:u w:val="single"/>
                <w:lang w:val="en-US"/>
              </w:rPr>
            </w:pPr>
            <w:r w:rsidRPr="0027171D">
              <w:rPr>
                <w:rFonts w:eastAsia="Times New Roman" w:cstheme="minorHAnsi"/>
                <w:b/>
                <w:bCs/>
                <w:sz w:val="28"/>
                <w:szCs w:val="28"/>
                <w:u w:val="single"/>
                <w:lang w:val="en-US"/>
              </w:rPr>
              <w:t>Identified Needs of Child/ren in relation to the following:</w:t>
            </w:r>
          </w:p>
        </w:tc>
      </w:tr>
      <w:tr w:rsidR="0027171D" w:rsidRPr="0027171D" w14:paraId="234B09EE" w14:textId="77777777" w:rsidTr="00282F1E">
        <w:tc>
          <w:tcPr>
            <w:tcW w:w="4678" w:type="dxa"/>
            <w:shd w:val="clear" w:color="auto" w:fill="auto"/>
          </w:tcPr>
          <w:p w14:paraId="49AE6366"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 xml:space="preserve">Geographical locations to be avoided </w:t>
            </w:r>
          </w:p>
          <w:p w14:paraId="42281FE3" w14:textId="77777777" w:rsidR="0027171D" w:rsidRPr="0027171D" w:rsidRDefault="007C0D9A" w:rsidP="0027171D">
            <w:pPr>
              <w:spacing w:before="60" w:after="60" w:line="240" w:lineRule="auto"/>
              <w:rPr>
                <w:rFonts w:eastAsia="Times New Roman" w:cstheme="minorHAnsi"/>
                <w:b/>
                <w:bCs/>
                <w:sz w:val="24"/>
                <w:szCs w:val="24"/>
                <w:u w:val="single"/>
                <w:lang w:val="en-US"/>
              </w:rPr>
            </w:pPr>
            <w:r w:rsidRPr="0027171D">
              <w:rPr>
                <w:rFonts w:eastAsia="Times New Roman" w:cstheme="minorHAnsi"/>
                <w:sz w:val="24"/>
                <w:szCs w:val="24"/>
                <w:lang w:val="en-US"/>
              </w:rPr>
              <w:t>e.g.,</w:t>
            </w:r>
            <w:r w:rsidR="0027171D" w:rsidRPr="0027171D">
              <w:rPr>
                <w:rFonts w:eastAsia="Times New Roman" w:cstheme="minorHAnsi"/>
                <w:sz w:val="24"/>
                <w:szCs w:val="24"/>
                <w:lang w:val="en-US"/>
              </w:rPr>
              <w:t xml:space="preserve"> location of birth family in order to ensure confidentiality of placement</w:t>
            </w:r>
          </w:p>
        </w:tc>
        <w:tc>
          <w:tcPr>
            <w:tcW w:w="5245" w:type="dxa"/>
            <w:shd w:val="clear" w:color="auto" w:fill="auto"/>
          </w:tcPr>
          <w:p w14:paraId="185C2D85"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1D3CAC1E" w14:textId="77777777" w:rsidTr="00282F1E">
        <w:tc>
          <w:tcPr>
            <w:tcW w:w="4678" w:type="dxa"/>
            <w:shd w:val="clear" w:color="auto" w:fill="auto"/>
          </w:tcPr>
          <w:p w14:paraId="10C8B54C"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b/>
                <w:sz w:val="24"/>
                <w:szCs w:val="24"/>
                <w:lang w:val="en-US"/>
              </w:rPr>
              <w:t xml:space="preserve">Does the child need to be placed with a sibling? </w:t>
            </w:r>
            <w:r w:rsidRPr="0027171D">
              <w:rPr>
                <w:rFonts w:eastAsia="Times New Roman" w:cstheme="minorHAnsi"/>
                <w:sz w:val="24"/>
                <w:szCs w:val="24"/>
                <w:lang w:val="en-US"/>
              </w:rPr>
              <w:t xml:space="preserve">Please give details. </w:t>
            </w:r>
          </w:p>
          <w:p w14:paraId="7EDFE32C"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sz w:val="24"/>
                <w:szCs w:val="24"/>
                <w:lang w:val="en-US"/>
              </w:rPr>
              <w:t>Has the together or apart assessment been completed?</w:t>
            </w:r>
          </w:p>
        </w:tc>
        <w:tc>
          <w:tcPr>
            <w:tcW w:w="5245" w:type="dxa"/>
            <w:shd w:val="clear" w:color="auto" w:fill="auto"/>
          </w:tcPr>
          <w:p w14:paraId="6E1B0285"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7A38E1D1" w14:textId="77777777" w:rsidTr="00282F1E">
        <w:tc>
          <w:tcPr>
            <w:tcW w:w="4678" w:type="dxa"/>
            <w:shd w:val="clear" w:color="auto" w:fill="auto"/>
          </w:tcPr>
          <w:p w14:paraId="3BA3C1DB"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 xml:space="preserve">If the child has any siblings, have any of them been removed and placed for adoption, </w:t>
            </w:r>
            <w:r w:rsidR="007C0D9A" w:rsidRPr="0027171D">
              <w:rPr>
                <w:rFonts w:eastAsia="Times New Roman" w:cstheme="minorHAnsi"/>
                <w:b/>
                <w:sz w:val="24"/>
                <w:szCs w:val="24"/>
                <w:lang w:val="en-US"/>
              </w:rPr>
              <w:t>long-term</w:t>
            </w:r>
            <w:r w:rsidRPr="0027171D">
              <w:rPr>
                <w:rFonts w:eastAsia="Times New Roman" w:cstheme="minorHAnsi"/>
                <w:b/>
                <w:sz w:val="24"/>
                <w:szCs w:val="24"/>
                <w:lang w:val="en-US"/>
              </w:rPr>
              <w:t xml:space="preserve"> fostering, or with family members? </w:t>
            </w:r>
            <w:r w:rsidRPr="0027171D">
              <w:rPr>
                <w:rFonts w:eastAsia="Times New Roman" w:cstheme="minorHAnsi"/>
                <w:sz w:val="24"/>
                <w:szCs w:val="24"/>
                <w:lang w:val="en-US"/>
              </w:rPr>
              <w:t>Please give details</w:t>
            </w:r>
          </w:p>
        </w:tc>
        <w:tc>
          <w:tcPr>
            <w:tcW w:w="5245" w:type="dxa"/>
            <w:shd w:val="clear" w:color="auto" w:fill="auto"/>
          </w:tcPr>
          <w:p w14:paraId="1450C8ED"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sz w:val="24"/>
                <w:szCs w:val="24"/>
                <w:lang w:val="en-US"/>
              </w:rPr>
              <w:t xml:space="preserve"> </w:t>
            </w:r>
          </w:p>
        </w:tc>
      </w:tr>
      <w:tr w:rsidR="0027171D" w:rsidRPr="0027171D" w14:paraId="157317A7" w14:textId="77777777" w:rsidTr="00282F1E">
        <w:trPr>
          <w:trHeight w:val="1175"/>
        </w:trPr>
        <w:tc>
          <w:tcPr>
            <w:tcW w:w="4678" w:type="dxa"/>
            <w:shd w:val="clear" w:color="auto" w:fill="auto"/>
          </w:tcPr>
          <w:p w14:paraId="733C1831"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Does the child/children have any special health or developmental needs?</w:t>
            </w:r>
          </w:p>
          <w:p w14:paraId="63790703" w14:textId="77777777" w:rsidR="0027171D" w:rsidRPr="0027171D" w:rsidRDefault="0027171D" w:rsidP="0027171D">
            <w:pPr>
              <w:spacing w:before="60" w:after="60" w:line="240" w:lineRule="auto"/>
              <w:rPr>
                <w:rFonts w:eastAsia="Times New Roman" w:cstheme="minorHAnsi"/>
                <w:b/>
                <w:sz w:val="20"/>
                <w:szCs w:val="24"/>
                <w:lang w:val="en-US"/>
              </w:rPr>
            </w:pPr>
            <w:r w:rsidRPr="0027171D">
              <w:rPr>
                <w:rFonts w:eastAsia="Times New Roman" w:cstheme="minorHAnsi"/>
                <w:sz w:val="20"/>
                <w:szCs w:val="24"/>
                <w:lang w:val="en-US"/>
              </w:rPr>
              <w:t>Are there any known family medical issues/learning disabilities or expected medical issues?</w:t>
            </w:r>
          </w:p>
        </w:tc>
        <w:tc>
          <w:tcPr>
            <w:tcW w:w="5245" w:type="dxa"/>
            <w:shd w:val="clear" w:color="auto" w:fill="auto"/>
          </w:tcPr>
          <w:p w14:paraId="350ED7A1"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148FFC88" w14:textId="77777777" w:rsidTr="00282F1E">
        <w:trPr>
          <w:trHeight w:val="696"/>
        </w:trPr>
        <w:tc>
          <w:tcPr>
            <w:tcW w:w="4678" w:type="dxa"/>
            <w:shd w:val="clear" w:color="auto" w:fill="auto"/>
          </w:tcPr>
          <w:p w14:paraId="7B5F252D"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Child/ren’s attachment and emotional needs</w:t>
            </w:r>
          </w:p>
        </w:tc>
        <w:tc>
          <w:tcPr>
            <w:tcW w:w="5245" w:type="dxa"/>
            <w:shd w:val="clear" w:color="auto" w:fill="auto"/>
          </w:tcPr>
          <w:p w14:paraId="0C222271"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318BA250" w14:textId="77777777" w:rsidTr="00282F1E">
        <w:trPr>
          <w:trHeight w:val="696"/>
        </w:trPr>
        <w:tc>
          <w:tcPr>
            <w:tcW w:w="4678" w:type="dxa"/>
            <w:shd w:val="clear" w:color="auto" w:fill="auto"/>
          </w:tcPr>
          <w:p w14:paraId="72D798B6"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Is it known or suspected that the birth mother used drugs or alcohol during pregnancy?</w:t>
            </w:r>
            <w:r w:rsidRPr="0027171D">
              <w:rPr>
                <w:rFonts w:eastAsia="Times New Roman" w:cstheme="minorHAnsi"/>
                <w:sz w:val="24"/>
                <w:szCs w:val="24"/>
                <w:lang w:val="en-US"/>
              </w:rPr>
              <w:t xml:space="preserve"> To what extent, if known?</w:t>
            </w:r>
          </w:p>
        </w:tc>
        <w:tc>
          <w:tcPr>
            <w:tcW w:w="5245" w:type="dxa"/>
            <w:shd w:val="clear" w:color="auto" w:fill="auto"/>
          </w:tcPr>
          <w:p w14:paraId="540A7DDE"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61CE64FF" w14:textId="77777777" w:rsidTr="00282F1E">
        <w:tc>
          <w:tcPr>
            <w:tcW w:w="4678" w:type="dxa"/>
            <w:shd w:val="clear" w:color="auto" w:fill="auto"/>
          </w:tcPr>
          <w:p w14:paraId="54DEA9C8"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 xml:space="preserve">Family Background </w:t>
            </w:r>
          </w:p>
          <w:p w14:paraId="7D244BDF"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szCs w:val="24"/>
                <w:lang w:val="en-US"/>
              </w:rPr>
              <w:t>(</w:t>
            </w:r>
            <w:r w:rsidR="007C0D9A" w:rsidRPr="0027171D">
              <w:rPr>
                <w:rFonts w:eastAsia="Times New Roman" w:cstheme="minorHAnsi"/>
                <w:szCs w:val="24"/>
                <w:lang w:val="en-US"/>
              </w:rPr>
              <w:t>E.g.,</w:t>
            </w:r>
            <w:r w:rsidRPr="0027171D">
              <w:rPr>
                <w:rFonts w:eastAsia="Times New Roman" w:cstheme="minorHAnsi"/>
                <w:szCs w:val="24"/>
                <w:lang w:val="en-US"/>
              </w:rPr>
              <w:t xml:space="preserve"> Substance misuse, Domestic Abuse, Sexual Abuse, Neglect, Mental health issues)</w:t>
            </w:r>
          </w:p>
        </w:tc>
        <w:tc>
          <w:tcPr>
            <w:tcW w:w="5245" w:type="dxa"/>
            <w:shd w:val="clear" w:color="auto" w:fill="auto"/>
          </w:tcPr>
          <w:p w14:paraId="747FB1A1"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3108CC9A" w14:textId="77777777" w:rsidTr="00282F1E">
        <w:tc>
          <w:tcPr>
            <w:tcW w:w="4678" w:type="dxa"/>
            <w:shd w:val="clear" w:color="auto" w:fill="auto"/>
          </w:tcPr>
          <w:p w14:paraId="4605800D"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Family views</w:t>
            </w:r>
          </w:p>
          <w:p w14:paraId="5C0E3E66"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sz w:val="24"/>
                <w:szCs w:val="24"/>
                <w:lang w:val="en-US"/>
              </w:rPr>
              <w:t>Parents and extended family</w:t>
            </w:r>
          </w:p>
        </w:tc>
        <w:tc>
          <w:tcPr>
            <w:tcW w:w="5245" w:type="dxa"/>
            <w:shd w:val="clear" w:color="auto" w:fill="auto"/>
          </w:tcPr>
          <w:p w14:paraId="297CBA6E"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3D333100" w14:textId="77777777" w:rsidTr="00282F1E">
        <w:trPr>
          <w:trHeight w:val="681"/>
        </w:trPr>
        <w:tc>
          <w:tcPr>
            <w:tcW w:w="4678" w:type="dxa"/>
            <w:shd w:val="clear" w:color="auto" w:fill="auto"/>
          </w:tcPr>
          <w:p w14:paraId="399E0417"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 xml:space="preserve">Current thinking about family contact  </w:t>
            </w:r>
          </w:p>
        </w:tc>
        <w:tc>
          <w:tcPr>
            <w:tcW w:w="5245" w:type="dxa"/>
            <w:shd w:val="clear" w:color="auto" w:fill="auto"/>
          </w:tcPr>
          <w:p w14:paraId="7E0FBF84" w14:textId="77777777" w:rsidR="0027171D" w:rsidRPr="0027171D" w:rsidRDefault="0027171D" w:rsidP="0027171D">
            <w:pPr>
              <w:spacing w:before="60" w:after="60" w:line="240" w:lineRule="auto"/>
              <w:rPr>
                <w:rFonts w:eastAsia="Times New Roman" w:cstheme="minorHAnsi"/>
                <w:sz w:val="24"/>
                <w:szCs w:val="24"/>
                <w:lang w:val="en-US"/>
              </w:rPr>
            </w:pPr>
          </w:p>
        </w:tc>
      </w:tr>
      <w:tr w:rsidR="0027171D" w:rsidRPr="0027171D" w14:paraId="6EC59156" w14:textId="77777777" w:rsidTr="00282F1E">
        <w:tc>
          <w:tcPr>
            <w:tcW w:w="4678" w:type="dxa"/>
            <w:shd w:val="clear" w:color="auto" w:fill="auto"/>
          </w:tcPr>
          <w:p w14:paraId="6FEBA530"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lastRenderedPageBreak/>
              <w:t>Child/ren’s Personality</w:t>
            </w:r>
          </w:p>
          <w:p w14:paraId="3E2D1A9F" w14:textId="77777777" w:rsidR="0027171D" w:rsidRPr="0027171D" w:rsidRDefault="0027171D" w:rsidP="0027171D">
            <w:pPr>
              <w:spacing w:before="60" w:after="60" w:line="240" w:lineRule="auto"/>
              <w:rPr>
                <w:rFonts w:eastAsia="Times New Roman" w:cstheme="minorHAnsi"/>
                <w:sz w:val="24"/>
                <w:szCs w:val="24"/>
                <w:lang w:val="en-US"/>
              </w:rPr>
            </w:pPr>
            <w:r w:rsidRPr="0027171D">
              <w:rPr>
                <w:rFonts w:eastAsia="Times New Roman" w:cstheme="minorHAnsi"/>
                <w:szCs w:val="24"/>
                <w:lang w:val="en-US"/>
              </w:rPr>
              <w:t>Please describe a little about what the child is like, what they like doing etc.</w:t>
            </w:r>
          </w:p>
        </w:tc>
        <w:tc>
          <w:tcPr>
            <w:tcW w:w="5245" w:type="dxa"/>
            <w:shd w:val="clear" w:color="auto" w:fill="auto"/>
          </w:tcPr>
          <w:p w14:paraId="63632D16" w14:textId="77777777" w:rsidR="0027171D" w:rsidRPr="0027171D" w:rsidRDefault="0027171D" w:rsidP="0027171D">
            <w:pPr>
              <w:spacing w:before="60" w:after="60" w:line="240" w:lineRule="auto"/>
              <w:ind w:left="317"/>
              <w:rPr>
                <w:rFonts w:eastAsia="Times New Roman" w:cstheme="minorHAnsi"/>
                <w:sz w:val="24"/>
                <w:szCs w:val="24"/>
                <w:lang w:val="en-US"/>
              </w:rPr>
            </w:pPr>
          </w:p>
        </w:tc>
      </w:tr>
      <w:tr w:rsidR="0027171D" w:rsidRPr="0027171D" w14:paraId="7F525FB6" w14:textId="77777777" w:rsidTr="00282F1E">
        <w:trPr>
          <w:trHeight w:val="2542"/>
        </w:trPr>
        <w:tc>
          <w:tcPr>
            <w:tcW w:w="4678" w:type="dxa"/>
            <w:shd w:val="clear" w:color="auto" w:fill="auto"/>
          </w:tcPr>
          <w:p w14:paraId="2C65831C" w14:textId="77777777" w:rsidR="0027171D" w:rsidRPr="0027171D" w:rsidRDefault="0027171D" w:rsidP="0027171D">
            <w:pPr>
              <w:spacing w:before="60" w:after="60" w:line="240" w:lineRule="auto"/>
              <w:rPr>
                <w:rFonts w:eastAsia="Times New Roman" w:cstheme="minorHAnsi"/>
                <w:b/>
                <w:sz w:val="24"/>
                <w:szCs w:val="24"/>
                <w:lang w:val="en-US"/>
              </w:rPr>
            </w:pPr>
            <w:r w:rsidRPr="0027171D">
              <w:rPr>
                <w:rFonts w:eastAsia="Times New Roman" w:cstheme="minorHAnsi"/>
                <w:b/>
                <w:sz w:val="24"/>
                <w:szCs w:val="24"/>
                <w:lang w:val="en-US"/>
              </w:rPr>
              <w:t>Photo</w:t>
            </w:r>
          </w:p>
        </w:tc>
        <w:tc>
          <w:tcPr>
            <w:tcW w:w="5245" w:type="dxa"/>
            <w:shd w:val="clear" w:color="auto" w:fill="auto"/>
          </w:tcPr>
          <w:p w14:paraId="4D638E2E" w14:textId="77777777" w:rsidR="0027171D" w:rsidRPr="0027171D" w:rsidRDefault="0027171D" w:rsidP="0027171D">
            <w:pPr>
              <w:spacing w:before="60" w:after="60" w:line="240" w:lineRule="auto"/>
              <w:rPr>
                <w:rFonts w:eastAsia="Times New Roman" w:cstheme="minorHAnsi"/>
                <w:sz w:val="24"/>
                <w:szCs w:val="24"/>
                <w:lang w:val="en-US"/>
              </w:rPr>
            </w:pPr>
          </w:p>
        </w:tc>
      </w:tr>
    </w:tbl>
    <w:p w14:paraId="162EC3A1" w14:textId="77777777" w:rsidR="0027171D" w:rsidRPr="0027171D" w:rsidRDefault="0027171D" w:rsidP="0027171D">
      <w:pPr>
        <w:spacing w:after="0" w:line="240" w:lineRule="auto"/>
        <w:jc w:val="center"/>
        <w:rPr>
          <w:rFonts w:eastAsia="Times New Roman" w:cstheme="minorHAnsi"/>
          <w:b/>
          <w:sz w:val="28"/>
          <w:szCs w:val="24"/>
          <w:lang w:val="en-US"/>
        </w:rPr>
      </w:pPr>
    </w:p>
    <w:p w14:paraId="1B13AA5E" w14:textId="77777777" w:rsidR="0027171D" w:rsidRPr="0027171D" w:rsidRDefault="0027171D" w:rsidP="0027171D">
      <w:pPr>
        <w:spacing w:after="0" w:line="240" w:lineRule="auto"/>
        <w:rPr>
          <w:rFonts w:eastAsia="Times New Roman" w:cstheme="minorHAnsi"/>
          <w:sz w:val="24"/>
          <w:szCs w:val="24"/>
          <w:lang w:val="en-US"/>
        </w:rPr>
      </w:pPr>
    </w:p>
    <w:p w14:paraId="5C7B986F" w14:textId="77777777" w:rsidR="0027171D" w:rsidRDefault="0027171D" w:rsidP="008701C2"/>
    <w:p w14:paraId="0C93D4B0" w14:textId="77777777" w:rsidR="0027171D" w:rsidRDefault="0027171D" w:rsidP="008701C2"/>
    <w:p w14:paraId="1E5308CE" w14:textId="77777777" w:rsidR="0027171D" w:rsidRDefault="0027171D" w:rsidP="008701C2"/>
    <w:p w14:paraId="72858865" w14:textId="77777777" w:rsidR="0027171D" w:rsidRDefault="0027171D">
      <w:r>
        <w:br w:type="page"/>
      </w:r>
    </w:p>
    <w:p w14:paraId="07CE886D" w14:textId="77777777" w:rsidR="006C77DD" w:rsidRDefault="008701C2" w:rsidP="008701C2">
      <w:r>
        <w:lastRenderedPageBreak/>
        <w:t xml:space="preserve">Appendix 2 - </w:t>
      </w:r>
      <w:r w:rsidR="00A44D44" w:rsidRPr="00A44D44">
        <w:t xml:space="preserve">Permanency Fostering Matching Report </w:t>
      </w:r>
      <w:r w:rsidR="00DB0155" w:rsidRPr="00A44D44">
        <w:t>for</w:t>
      </w:r>
      <w:r w:rsidR="00A44D44" w:rsidRPr="00A44D44">
        <w:t xml:space="preserve"> Carers</w:t>
      </w:r>
    </w:p>
    <w:bookmarkStart w:id="0" w:name="_MON_1744179338"/>
    <w:bookmarkEnd w:id="0"/>
    <w:p w14:paraId="20B8C9E7" w14:textId="04DEBB7D" w:rsidR="009718B0" w:rsidRDefault="009718B0" w:rsidP="008701C2">
      <w:r>
        <w:object w:dxaOrig="1541" w:dyaOrig="998" w14:anchorId="6FCB5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744179399" r:id="rId10">
            <o:FieldCodes>\s</o:FieldCodes>
          </o:OLEObject>
        </w:object>
      </w:r>
    </w:p>
    <w:p w14:paraId="4ADA34FA" w14:textId="77777777" w:rsidR="009718B0" w:rsidRDefault="009718B0" w:rsidP="008701C2"/>
    <w:sectPr w:rsidR="009718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1DF8" w14:textId="77777777" w:rsidR="002A40F8" w:rsidRDefault="002A40F8" w:rsidP="008701C2">
      <w:pPr>
        <w:spacing w:after="0" w:line="240" w:lineRule="auto"/>
      </w:pPr>
      <w:r>
        <w:separator/>
      </w:r>
    </w:p>
  </w:endnote>
  <w:endnote w:type="continuationSeparator" w:id="0">
    <w:p w14:paraId="6E2FA1AC" w14:textId="77777777" w:rsidR="002A40F8" w:rsidRDefault="002A40F8" w:rsidP="0087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7655" w14:textId="77777777" w:rsidR="006A71DD" w:rsidRDefault="00000000" w:rsidP="001667FA">
    <w:pPr>
      <w:pStyle w:val="Footer"/>
      <w:jc w:val="center"/>
      <w:rPr>
        <w:noProof/>
      </w:rPr>
    </w:pPr>
    <w:sdt>
      <w:sdtPr>
        <w:id w:val="152565383"/>
        <w:docPartObj>
          <w:docPartGallery w:val="Page Numbers (Bottom of Page)"/>
          <w:docPartUnique/>
        </w:docPartObj>
      </w:sdtPr>
      <w:sdtEndPr>
        <w:rPr>
          <w:noProof/>
        </w:rPr>
      </w:sdtEndPr>
      <w:sdtContent>
        <w:r w:rsidR="006A71DD">
          <w:fldChar w:fldCharType="begin"/>
        </w:r>
        <w:r w:rsidR="006A71DD">
          <w:instrText xml:space="preserve"> PAGE   \* MERGEFORMAT </w:instrText>
        </w:r>
        <w:r w:rsidR="006A71DD">
          <w:fldChar w:fldCharType="separate"/>
        </w:r>
        <w:r w:rsidR="00DB0155">
          <w:rPr>
            <w:noProof/>
          </w:rPr>
          <w:t>14</w:t>
        </w:r>
        <w:r w:rsidR="006A71DD">
          <w:rPr>
            <w:noProof/>
          </w:rPr>
          <w:fldChar w:fldCharType="end"/>
        </w:r>
      </w:sdtContent>
    </w:sdt>
  </w:p>
  <w:p w14:paraId="7B926F78" w14:textId="77777777" w:rsidR="006A71DD" w:rsidRDefault="006A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EF41" w14:textId="77777777" w:rsidR="002A40F8" w:rsidRDefault="002A40F8" w:rsidP="008701C2">
      <w:pPr>
        <w:spacing w:after="0" w:line="240" w:lineRule="auto"/>
      </w:pPr>
      <w:r>
        <w:separator/>
      </w:r>
    </w:p>
  </w:footnote>
  <w:footnote w:type="continuationSeparator" w:id="0">
    <w:p w14:paraId="7BD67FD7" w14:textId="77777777" w:rsidR="002A40F8" w:rsidRDefault="002A40F8" w:rsidP="0087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9F18" w14:textId="77777777" w:rsidR="00DB0155" w:rsidRDefault="00DB0155">
    <w:pPr>
      <w:pStyle w:val="Header"/>
    </w:pPr>
    <w:r>
      <w:t>Final Draft – 20.11.20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EB3"/>
    <w:multiLevelType w:val="hybridMultilevel"/>
    <w:tmpl w:val="B4A6D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E1DAC"/>
    <w:multiLevelType w:val="hybridMultilevel"/>
    <w:tmpl w:val="F032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11AF6"/>
    <w:multiLevelType w:val="hybridMultilevel"/>
    <w:tmpl w:val="EB90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013EC"/>
    <w:multiLevelType w:val="hybridMultilevel"/>
    <w:tmpl w:val="F33A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14D15"/>
    <w:multiLevelType w:val="hybridMultilevel"/>
    <w:tmpl w:val="B4A6D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834DE"/>
    <w:multiLevelType w:val="hybridMultilevel"/>
    <w:tmpl w:val="AB18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540AE"/>
    <w:multiLevelType w:val="hybridMultilevel"/>
    <w:tmpl w:val="293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A21B8"/>
    <w:multiLevelType w:val="hybridMultilevel"/>
    <w:tmpl w:val="AE84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807EA"/>
    <w:multiLevelType w:val="hybridMultilevel"/>
    <w:tmpl w:val="A844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06913"/>
    <w:multiLevelType w:val="hybridMultilevel"/>
    <w:tmpl w:val="ABE8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05968"/>
    <w:multiLevelType w:val="hybridMultilevel"/>
    <w:tmpl w:val="60A0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C10A3"/>
    <w:multiLevelType w:val="hybridMultilevel"/>
    <w:tmpl w:val="CF546E0C"/>
    <w:lvl w:ilvl="0" w:tplc="22D478DC">
      <w:start w:val="1"/>
      <w:numFmt w:val="lowerLetter"/>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B959D1"/>
    <w:multiLevelType w:val="hybridMultilevel"/>
    <w:tmpl w:val="066E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96ABF"/>
    <w:multiLevelType w:val="hybridMultilevel"/>
    <w:tmpl w:val="B4A6D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092396">
    <w:abstractNumId w:val="1"/>
  </w:num>
  <w:num w:numId="2" w16cid:durableId="240338825">
    <w:abstractNumId w:val="12"/>
  </w:num>
  <w:num w:numId="3" w16cid:durableId="1026373291">
    <w:abstractNumId w:val="5"/>
  </w:num>
  <w:num w:numId="4" w16cid:durableId="1704357808">
    <w:abstractNumId w:val="9"/>
  </w:num>
  <w:num w:numId="5" w16cid:durableId="140849009">
    <w:abstractNumId w:val="4"/>
  </w:num>
  <w:num w:numId="6" w16cid:durableId="1102840153">
    <w:abstractNumId w:val="7"/>
  </w:num>
  <w:num w:numId="7" w16cid:durableId="873887189">
    <w:abstractNumId w:val="8"/>
  </w:num>
  <w:num w:numId="8" w16cid:durableId="2123185103">
    <w:abstractNumId w:val="13"/>
  </w:num>
  <w:num w:numId="9" w16cid:durableId="1206328794">
    <w:abstractNumId w:val="0"/>
  </w:num>
  <w:num w:numId="10" w16cid:durableId="1662657148">
    <w:abstractNumId w:val="10"/>
  </w:num>
  <w:num w:numId="11" w16cid:durableId="1200438154">
    <w:abstractNumId w:val="6"/>
  </w:num>
  <w:num w:numId="12" w16cid:durableId="88284658">
    <w:abstractNumId w:val="3"/>
  </w:num>
  <w:num w:numId="13" w16cid:durableId="1232929236">
    <w:abstractNumId w:val="2"/>
  </w:num>
  <w:num w:numId="14" w16cid:durableId="923149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927E9C-6F02-46B9-A224-F4B29FE67F34}"/>
    <w:docVar w:name="dgnword-eventsink" w:val="1746519395360"/>
  </w:docVars>
  <w:rsids>
    <w:rsidRoot w:val="008701C2"/>
    <w:rsid w:val="000A5712"/>
    <w:rsid w:val="000F3E88"/>
    <w:rsid w:val="000F48D3"/>
    <w:rsid w:val="001127FB"/>
    <w:rsid w:val="0014459F"/>
    <w:rsid w:val="00161EA1"/>
    <w:rsid w:val="001667FA"/>
    <w:rsid w:val="00166999"/>
    <w:rsid w:val="0025260C"/>
    <w:rsid w:val="0027171D"/>
    <w:rsid w:val="002A40F8"/>
    <w:rsid w:val="00365F9B"/>
    <w:rsid w:val="00397D11"/>
    <w:rsid w:val="003A7E4D"/>
    <w:rsid w:val="003B48C4"/>
    <w:rsid w:val="003B773F"/>
    <w:rsid w:val="003D4F02"/>
    <w:rsid w:val="003F1AB4"/>
    <w:rsid w:val="004102D4"/>
    <w:rsid w:val="00412168"/>
    <w:rsid w:val="004348DF"/>
    <w:rsid w:val="004E22FA"/>
    <w:rsid w:val="00503E26"/>
    <w:rsid w:val="00513A88"/>
    <w:rsid w:val="00534F4A"/>
    <w:rsid w:val="00590149"/>
    <w:rsid w:val="005A4EA0"/>
    <w:rsid w:val="006073E5"/>
    <w:rsid w:val="00611CC5"/>
    <w:rsid w:val="00612C80"/>
    <w:rsid w:val="00615FC9"/>
    <w:rsid w:val="00623491"/>
    <w:rsid w:val="0066318A"/>
    <w:rsid w:val="006A71DD"/>
    <w:rsid w:val="006B7AF8"/>
    <w:rsid w:val="006C77DD"/>
    <w:rsid w:val="006D7BE8"/>
    <w:rsid w:val="00710224"/>
    <w:rsid w:val="00720F04"/>
    <w:rsid w:val="00753D6F"/>
    <w:rsid w:val="00780FC1"/>
    <w:rsid w:val="00792CD3"/>
    <w:rsid w:val="00794D72"/>
    <w:rsid w:val="007C0D9A"/>
    <w:rsid w:val="007D678C"/>
    <w:rsid w:val="00812615"/>
    <w:rsid w:val="00844571"/>
    <w:rsid w:val="008701C2"/>
    <w:rsid w:val="008900E1"/>
    <w:rsid w:val="008961ED"/>
    <w:rsid w:val="008E58C9"/>
    <w:rsid w:val="008F3874"/>
    <w:rsid w:val="00905057"/>
    <w:rsid w:val="0091690F"/>
    <w:rsid w:val="00931CD5"/>
    <w:rsid w:val="009712A5"/>
    <w:rsid w:val="009718B0"/>
    <w:rsid w:val="009A1970"/>
    <w:rsid w:val="009B3D46"/>
    <w:rsid w:val="009F7039"/>
    <w:rsid w:val="00A00B9B"/>
    <w:rsid w:val="00A24786"/>
    <w:rsid w:val="00A4168D"/>
    <w:rsid w:val="00A44D44"/>
    <w:rsid w:val="00A64B1C"/>
    <w:rsid w:val="00B02FBA"/>
    <w:rsid w:val="00B56663"/>
    <w:rsid w:val="00BB6C75"/>
    <w:rsid w:val="00BC064A"/>
    <w:rsid w:val="00C322A3"/>
    <w:rsid w:val="00C54620"/>
    <w:rsid w:val="00C906C9"/>
    <w:rsid w:val="00CD20B8"/>
    <w:rsid w:val="00D005C9"/>
    <w:rsid w:val="00D13565"/>
    <w:rsid w:val="00D20236"/>
    <w:rsid w:val="00D242FE"/>
    <w:rsid w:val="00D701C0"/>
    <w:rsid w:val="00D86285"/>
    <w:rsid w:val="00DB0155"/>
    <w:rsid w:val="00DB7A24"/>
    <w:rsid w:val="00E21730"/>
    <w:rsid w:val="00E47157"/>
    <w:rsid w:val="00E63A00"/>
    <w:rsid w:val="00E90C45"/>
    <w:rsid w:val="00E91623"/>
    <w:rsid w:val="00EA4AE9"/>
    <w:rsid w:val="00EE39E5"/>
    <w:rsid w:val="00EE6AB0"/>
    <w:rsid w:val="00F77C31"/>
    <w:rsid w:val="00F80F7E"/>
    <w:rsid w:val="00FB296F"/>
    <w:rsid w:val="00FE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325A"/>
  <w15:chartTrackingRefBased/>
  <w15:docId w15:val="{ED4F174B-8266-4F31-AFF1-815B5021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1C2"/>
  </w:style>
  <w:style w:type="paragraph" w:styleId="Footer">
    <w:name w:val="footer"/>
    <w:basedOn w:val="Normal"/>
    <w:link w:val="FooterChar"/>
    <w:uiPriority w:val="99"/>
    <w:unhideWhenUsed/>
    <w:rsid w:val="00870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1C2"/>
  </w:style>
  <w:style w:type="paragraph" w:styleId="ListParagraph">
    <w:name w:val="List Paragraph"/>
    <w:basedOn w:val="Normal"/>
    <w:qFormat/>
    <w:rsid w:val="00905057"/>
    <w:pPr>
      <w:ind w:left="720"/>
      <w:contextualSpacing/>
    </w:pPr>
  </w:style>
  <w:style w:type="table" w:styleId="TableGrid">
    <w:name w:val="Table Grid"/>
    <w:basedOn w:val="TableNormal"/>
    <w:uiPriority w:val="59"/>
    <w:rsid w:val="00A00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459F"/>
    <w:rPr>
      <w:sz w:val="16"/>
      <w:szCs w:val="16"/>
    </w:rPr>
  </w:style>
  <w:style w:type="paragraph" w:styleId="CommentText">
    <w:name w:val="annotation text"/>
    <w:basedOn w:val="Normal"/>
    <w:link w:val="CommentTextChar"/>
    <w:uiPriority w:val="99"/>
    <w:semiHidden/>
    <w:unhideWhenUsed/>
    <w:rsid w:val="0014459F"/>
    <w:pPr>
      <w:spacing w:line="240" w:lineRule="auto"/>
    </w:pPr>
    <w:rPr>
      <w:sz w:val="20"/>
      <w:szCs w:val="20"/>
    </w:rPr>
  </w:style>
  <w:style w:type="character" w:customStyle="1" w:styleId="CommentTextChar">
    <w:name w:val="Comment Text Char"/>
    <w:basedOn w:val="DefaultParagraphFont"/>
    <w:link w:val="CommentText"/>
    <w:uiPriority w:val="99"/>
    <w:semiHidden/>
    <w:rsid w:val="0014459F"/>
    <w:rPr>
      <w:sz w:val="20"/>
      <w:szCs w:val="20"/>
    </w:rPr>
  </w:style>
  <w:style w:type="paragraph" w:styleId="CommentSubject">
    <w:name w:val="annotation subject"/>
    <w:basedOn w:val="CommentText"/>
    <w:next w:val="CommentText"/>
    <w:link w:val="CommentSubjectChar"/>
    <w:uiPriority w:val="99"/>
    <w:semiHidden/>
    <w:unhideWhenUsed/>
    <w:rsid w:val="0014459F"/>
    <w:rPr>
      <w:b/>
      <w:bCs/>
    </w:rPr>
  </w:style>
  <w:style w:type="character" w:customStyle="1" w:styleId="CommentSubjectChar">
    <w:name w:val="Comment Subject Char"/>
    <w:basedOn w:val="CommentTextChar"/>
    <w:link w:val="CommentSubject"/>
    <w:uiPriority w:val="99"/>
    <w:semiHidden/>
    <w:rsid w:val="0014459F"/>
    <w:rPr>
      <w:b/>
      <w:bCs/>
      <w:sz w:val="20"/>
      <w:szCs w:val="20"/>
    </w:rPr>
  </w:style>
  <w:style w:type="paragraph" w:styleId="BalloonText">
    <w:name w:val="Balloon Text"/>
    <w:basedOn w:val="Normal"/>
    <w:link w:val="BalloonTextChar"/>
    <w:uiPriority w:val="99"/>
    <w:semiHidden/>
    <w:unhideWhenUsed/>
    <w:rsid w:val="00144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691AA-42A5-423A-9B4E-BD53195A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5554</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Parker</dc:creator>
  <cp:keywords/>
  <dc:description/>
  <cp:lastModifiedBy>Mark Dalton</cp:lastModifiedBy>
  <cp:revision>2</cp:revision>
  <dcterms:created xsi:type="dcterms:W3CDTF">2023-04-28T08:30:00Z</dcterms:created>
  <dcterms:modified xsi:type="dcterms:W3CDTF">2023-04-28T08:30:00Z</dcterms:modified>
</cp:coreProperties>
</file>